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DD" w:rsidRDefault="00BB5526">
      <w:pPr>
        <w:jc w:val="center"/>
        <w:rPr>
          <w:rFonts w:ascii="Arial" w:hAnsi="Arial" w:cs="Arial"/>
          <w:b/>
        </w:rPr>
      </w:pPr>
      <w:r>
        <w:rPr>
          <w:rFonts w:ascii="Arial" w:hAnsi="Arial"/>
          <w:noProof/>
          <w:lang w:eastAsia="el-GR" w:bidi="ar-SA"/>
        </w:rPr>
        <w:drawing>
          <wp:inline distT="0" distB="0" distL="0" distR="0">
            <wp:extent cx="3038475" cy="9144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FDD" w:rsidRDefault="00F73FD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Ταχ θυρίδα 142  35100 Λαμία</w:t>
      </w:r>
    </w:p>
    <w:p w:rsidR="00F73FDD" w:rsidRDefault="00F73FD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Τηλ 2231045910 6932837696 6937378138</w:t>
      </w:r>
    </w:p>
    <w:p w:rsidR="00F73FDD" w:rsidRDefault="00F507CC">
      <w:pPr>
        <w:jc w:val="center"/>
      </w:pPr>
      <w:hyperlink r:id="rId6" w:history="1">
        <w:r w:rsidR="00F73FDD">
          <w:rPr>
            <w:rStyle w:val="-"/>
            <w:rFonts w:ascii="Arial" w:hAnsi="Arial"/>
          </w:rPr>
          <w:t>http://www.pepla.gr</w:t>
        </w:r>
      </w:hyperlink>
      <w:r w:rsidR="00F73FDD">
        <w:rPr>
          <w:rFonts w:ascii="Arial" w:hAnsi="Arial" w:cs="Arial"/>
        </w:rPr>
        <w:t xml:space="preserve"> – </w:t>
      </w:r>
      <w:hyperlink r:id="rId7" w:history="1">
        <w:r w:rsidR="00F73FDD">
          <w:rPr>
            <w:rStyle w:val="-"/>
            <w:rFonts w:ascii="Arial" w:hAnsi="Arial"/>
          </w:rPr>
          <w:t>http://pepla.blogspot.com</w:t>
        </w:r>
      </w:hyperlink>
      <w:r w:rsidR="00F73FDD">
        <w:rPr>
          <w:rFonts w:ascii="Arial" w:hAnsi="Arial" w:cs="Arial"/>
        </w:rPr>
        <w:t xml:space="preserve"> - </w:t>
      </w:r>
      <w:hyperlink r:id="rId8" w:history="1">
        <w:r w:rsidR="00F73FDD">
          <w:rPr>
            <w:rStyle w:val="-"/>
            <w:rFonts w:ascii="Arial" w:hAnsi="Arial"/>
          </w:rPr>
          <w:t>info@pepla.gr</w:t>
        </w:r>
      </w:hyperlink>
    </w:p>
    <w:p w:rsidR="00F73FDD" w:rsidRDefault="00F73FDD">
      <w:pPr>
        <w:jc w:val="both"/>
      </w:pPr>
    </w:p>
    <w:p w:rsidR="00F73FDD" w:rsidRPr="00CF3030" w:rsidRDefault="00162775">
      <w:pPr>
        <w:jc w:val="right"/>
        <w:rPr>
          <w:rStyle w:val="a4"/>
          <w:rFonts w:ascii="Arial" w:hAnsi="Arial" w:cs="Arial"/>
          <w:i w:val="0"/>
          <w:color w:val="000000"/>
          <w:sz w:val="22"/>
          <w:szCs w:val="22"/>
        </w:rPr>
      </w:pPr>
      <w:r>
        <w:rPr>
          <w:rStyle w:val="a4"/>
          <w:rFonts w:ascii="Arial" w:hAnsi="Arial" w:cs="Arial"/>
          <w:i w:val="0"/>
          <w:color w:val="000000"/>
          <w:sz w:val="22"/>
          <w:szCs w:val="22"/>
        </w:rPr>
        <w:t xml:space="preserve">  Λαμία, </w:t>
      </w:r>
      <w:r>
        <w:rPr>
          <w:rStyle w:val="a4"/>
          <w:rFonts w:ascii="Arial" w:hAnsi="Arial" w:cs="Arial"/>
          <w:i w:val="0"/>
          <w:color w:val="000000"/>
          <w:sz w:val="22"/>
          <w:szCs w:val="22"/>
          <w:lang w:val="en-US"/>
        </w:rPr>
        <w:t>8</w:t>
      </w:r>
      <w:r w:rsidR="00F73FDD" w:rsidRPr="00CF3030">
        <w:rPr>
          <w:rStyle w:val="a4"/>
          <w:rFonts w:ascii="Arial" w:hAnsi="Arial" w:cs="Arial"/>
          <w:i w:val="0"/>
          <w:color w:val="000000"/>
          <w:sz w:val="22"/>
          <w:szCs w:val="22"/>
        </w:rPr>
        <w:t>/11/2012</w:t>
      </w:r>
    </w:p>
    <w:p w:rsidR="00F73FDD" w:rsidRPr="00CF3030" w:rsidRDefault="00F73FDD">
      <w:pPr>
        <w:jc w:val="both"/>
        <w:rPr>
          <w:rStyle w:val="a4"/>
          <w:rFonts w:ascii="Arial" w:hAnsi="Arial" w:cs="Arial"/>
          <w:i w:val="0"/>
          <w:color w:val="000000"/>
          <w:sz w:val="22"/>
          <w:szCs w:val="22"/>
        </w:rPr>
      </w:pPr>
      <w:r w:rsidRPr="00CF3030">
        <w:rPr>
          <w:rStyle w:val="a4"/>
          <w:rFonts w:ascii="Arial" w:hAnsi="Arial" w:cs="Arial"/>
          <w:i w:val="0"/>
          <w:color w:val="000000"/>
          <w:sz w:val="22"/>
          <w:szCs w:val="22"/>
        </w:rPr>
        <w:t xml:space="preserve">Προς </w:t>
      </w:r>
    </w:p>
    <w:p w:rsidR="00F73FDD" w:rsidRPr="00CF3030" w:rsidRDefault="00F73FDD" w:rsidP="00CF3030">
      <w:pPr>
        <w:jc w:val="both"/>
        <w:rPr>
          <w:rStyle w:val="a4"/>
          <w:rFonts w:ascii="Arial" w:hAnsi="Arial" w:cs="Arial"/>
          <w:i w:val="0"/>
          <w:color w:val="000000"/>
        </w:rPr>
      </w:pPr>
      <w:r w:rsidRPr="00CF3030">
        <w:rPr>
          <w:rStyle w:val="a4"/>
          <w:rFonts w:ascii="Arial" w:hAnsi="Arial" w:cs="Arial"/>
          <w:i w:val="0"/>
          <w:color w:val="000000"/>
        </w:rPr>
        <w:t xml:space="preserve">Τον Δήμαρχο Λαμιέων </w:t>
      </w:r>
    </w:p>
    <w:p w:rsidR="00F73FDD" w:rsidRPr="00CF3030" w:rsidRDefault="00F73FDD" w:rsidP="00CF3030">
      <w:pPr>
        <w:jc w:val="both"/>
        <w:rPr>
          <w:rStyle w:val="a4"/>
          <w:rFonts w:ascii="Arial" w:hAnsi="Arial" w:cs="Arial"/>
          <w:i w:val="0"/>
          <w:color w:val="000000"/>
        </w:rPr>
      </w:pPr>
      <w:r w:rsidRPr="00CF3030">
        <w:rPr>
          <w:rStyle w:val="a4"/>
          <w:rFonts w:ascii="Arial" w:hAnsi="Arial" w:cs="Arial"/>
          <w:i w:val="0"/>
          <w:color w:val="000000"/>
        </w:rPr>
        <w:t>Τον Αρμόδιο Αντιδήμαρχο</w:t>
      </w:r>
    </w:p>
    <w:p w:rsidR="00F73FDD" w:rsidRPr="00CF3030" w:rsidRDefault="00F73FDD" w:rsidP="00CF3030">
      <w:pPr>
        <w:jc w:val="both"/>
        <w:rPr>
          <w:rFonts w:ascii="Arial" w:hAnsi="Arial" w:cs="Arial"/>
        </w:rPr>
      </w:pPr>
    </w:p>
    <w:p w:rsidR="00F73FDD" w:rsidRPr="00CF3030" w:rsidRDefault="00F73FDD" w:rsidP="00CF3030">
      <w:pPr>
        <w:pStyle w:val="a0"/>
        <w:jc w:val="center"/>
        <w:rPr>
          <w:rStyle w:val="a4"/>
          <w:rFonts w:ascii="Arial" w:hAnsi="Arial" w:cs="Arial"/>
          <w:b/>
          <w:i w:val="0"/>
          <w:color w:val="000000"/>
        </w:rPr>
      </w:pPr>
      <w:r w:rsidRPr="00CF3030">
        <w:rPr>
          <w:rStyle w:val="a4"/>
          <w:rFonts w:ascii="Arial" w:hAnsi="Arial" w:cs="Arial"/>
          <w:b/>
          <w:i w:val="0"/>
          <w:color w:val="000000"/>
        </w:rPr>
        <w:t>Ερώτηση για την καταλληλότητα</w:t>
      </w:r>
    </w:p>
    <w:p w:rsidR="00F73FDD" w:rsidRPr="00CF3030" w:rsidRDefault="00F73FDD" w:rsidP="00CF3030">
      <w:pPr>
        <w:pStyle w:val="a0"/>
        <w:jc w:val="center"/>
        <w:rPr>
          <w:rStyle w:val="a4"/>
          <w:rFonts w:ascii="Arial" w:hAnsi="Arial" w:cs="Arial"/>
          <w:b/>
          <w:i w:val="0"/>
          <w:color w:val="000000"/>
        </w:rPr>
      </w:pPr>
      <w:r w:rsidRPr="00CF3030">
        <w:rPr>
          <w:rStyle w:val="a4"/>
          <w:rFonts w:ascii="Arial" w:hAnsi="Arial" w:cs="Arial"/>
          <w:b/>
          <w:i w:val="0"/>
          <w:color w:val="000000"/>
        </w:rPr>
        <w:t>των Παιδικών Χαρών του Δήμου Λαμιέων</w:t>
      </w:r>
    </w:p>
    <w:p w:rsidR="00F73FDD" w:rsidRPr="00F73FDD" w:rsidRDefault="00F73FDD" w:rsidP="00F73FDD">
      <w:pPr>
        <w:pStyle w:val="a0"/>
        <w:spacing w:after="0"/>
        <w:jc w:val="both"/>
        <w:rPr>
          <w:rFonts w:ascii="Arial" w:hAnsi="Arial" w:cs="Arial"/>
        </w:rPr>
      </w:pPr>
    </w:p>
    <w:p w:rsidR="00F73FDD" w:rsidRPr="00F73FDD" w:rsidRDefault="00F73FDD" w:rsidP="00F73FD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3FDD">
        <w:rPr>
          <w:rFonts w:ascii="Arial" w:hAnsi="Arial" w:cs="Arial"/>
        </w:rPr>
        <w:t xml:space="preserve">Σύμφωνα με την Υπουργική Απόφαση (28492/2009, ΦΕΚ Β΄931), </w:t>
      </w:r>
      <w:r w:rsidRPr="00F73FDD">
        <w:rPr>
          <w:rFonts w:ascii="Arial" w:eastAsia="Times New Roman" w:hAnsi="Arial" w:cs="Arial"/>
          <w:kern w:val="0"/>
          <w:lang w:eastAsia="el-GR" w:bidi="ar-SA"/>
        </w:rPr>
        <w:t>ο Δήμος μας υποχρεούται να προσαρμόσει στις νέες προδιαγραφές όλες τις παιδικές χαρές μέχρι την 31.12.2012.</w:t>
      </w:r>
      <w:r>
        <w:rPr>
          <w:rFonts w:ascii="Arial" w:eastAsia="Times New Roman" w:hAnsi="Arial" w:cs="Arial"/>
          <w:kern w:val="0"/>
          <w:lang w:eastAsia="el-GR" w:bidi="ar-SA"/>
        </w:rPr>
        <w:t xml:space="preserve"> Στα πλαίσια αυτά, με την 443/2011/22-6-2011 απόφαση του Δημοτικού μας Συμβουλίου, </w:t>
      </w:r>
      <w:r w:rsidRPr="00F73FDD">
        <w:rPr>
          <w:rFonts w:ascii="Arial" w:hAnsi="Arial" w:cs="Arial"/>
        </w:rPr>
        <w:t>συστάθηκε Επιτροπή Παιδικών Χαρών &amp; Κοινόχρηστων χ</w:t>
      </w:r>
      <w:r>
        <w:rPr>
          <w:rFonts w:ascii="Arial" w:hAnsi="Arial" w:cs="Arial"/>
        </w:rPr>
        <w:t>ώρων</w:t>
      </w:r>
      <w:r w:rsidRPr="00F73FDD">
        <w:rPr>
          <w:rFonts w:ascii="Arial" w:hAnsi="Arial" w:cs="Arial"/>
        </w:rPr>
        <w:t>.</w:t>
      </w:r>
    </w:p>
    <w:p w:rsidR="00CF3030" w:rsidRPr="00F73FDD" w:rsidRDefault="00CF3030" w:rsidP="00CF3030">
      <w:pPr>
        <w:pStyle w:val="a0"/>
        <w:spacing w:before="28" w:after="28"/>
        <w:jc w:val="both"/>
        <w:rPr>
          <w:rFonts w:ascii="Arial" w:hAnsi="Arial" w:cs="Arial"/>
          <w:color w:val="000000"/>
        </w:rPr>
      </w:pPr>
    </w:p>
    <w:p w:rsidR="00F73FDD" w:rsidRPr="00CF3030" w:rsidRDefault="00F73FDD" w:rsidP="00CF3030">
      <w:pPr>
        <w:pStyle w:val="a0"/>
        <w:spacing w:before="28" w:after="28"/>
        <w:jc w:val="both"/>
        <w:rPr>
          <w:rFonts w:ascii="Arial" w:hAnsi="Arial" w:cs="Arial"/>
          <w:color w:val="000000"/>
        </w:rPr>
      </w:pPr>
      <w:r w:rsidRPr="00CF3030">
        <w:rPr>
          <w:rFonts w:ascii="Arial" w:hAnsi="Arial" w:cs="Arial"/>
          <w:color w:val="000000"/>
        </w:rPr>
        <w:t xml:space="preserve">Στόχοι της </w:t>
      </w:r>
      <w:r w:rsidR="009A0B69">
        <w:rPr>
          <w:rFonts w:ascii="Arial" w:hAnsi="Arial" w:cs="Arial"/>
          <w:color w:val="000000"/>
        </w:rPr>
        <w:t xml:space="preserve">Επιτροπής </w:t>
      </w:r>
      <w:r w:rsidRPr="00CF3030">
        <w:rPr>
          <w:rFonts w:ascii="Arial" w:hAnsi="Arial" w:cs="Arial"/>
          <w:color w:val="000000"/>
        </w:rPr>
        <w:t>είναι ο έλεγχος της λειτουργίας,</w:t>
      </w:r>
      <w:r w:rsidR="00CF3030" w:rsidRPr="00CF3030">
        <w:rPr>
          <w:rFonts w:ascii="Arial" w:hAnsi="Arial" w:cs="Arial"/>
          <w:color w:val="000000"/>
        </w:rPr>
        <w:t xml:space="preserve"> </w:t>
      </w:r>
      <w:r w:rsidRPr="00CF3030">
        <w:rPr>
          <w:rFonts w:ascii="Arial" w:hAnsi="Arial" w:cs="Arial"/>
          <w:color w:val="000000"/>
        </w:rPr>
        <w:t>συντήρησης και παρακολούθησης όλων των παιδικών χαρών του Καλλικρατικού Δήμου καθώς και η πιστοποίησή τους έως την 31/12/2012</w:t>
      </w:r>
      <w:r w:rsidR="00CF3030" w:rsidRPr="00CF3030">
        <w:rPr>
          <w:rFonts w:ascii="Arial" w:hAnsi="Arial" w:cs="Arial"/>
          <w:color w:val="000000"/>
        </w:rPr>
        <w:t>,</w:t>
      </w:r>
      <w:r w:rsidRPr="00CF3030">
        <w:rPr>
          <w:rFonts w:ascii="Arial" w:hAnsi="Arial" w:cs="Arial"/>
          <w:color w:val="000000"/>
        </w:rPr>
        <w:t xml:space="preserve"> ώστε αυτές </w:t>
      </w:r>
      <w:r w:rsidR="00CF3030">
        <w:rPr>
          <w:rFonts w:ascii="Arial" w:hAnsi="Arial" w:cs="Arial"/>
          <w:color w:val="000000"/>
        </w:rPr>
        <w:t>να ενταχθούν στο ισχύον θεσμικό</w:t>
      </w:r>
      <w:r w:rsidR="00CF3030" w:rsidRPr="00CF3030">
        <w:rPr>
          <w:rFonts w:ascii="Arial" w:hAnsi="Arial" w:cs="Arial"/>
          <w:color w:val="000000"/>
        </w:rPr>
        <w:t xml:space="preserve"> </w:t>
      </w:r>
      <w:r w:rsidRPr="00CF3030">
        <w:rPr>
          <w:rFonts w:ascii="Arial" w:hAnsi="Arial" w:cs="Arial"/>
          <w:color w:val="000000"/>
        </w:rPr>
        <w:t>πλαίσιο, αναφορικά με τις προϋποθέσεις και τις τεχνικές προδιαγραφές</w:t>
      </w:r>
      <w:r>
        <w:rPr>
          <w:rFonts w:ascii="Arial" w:hAnsi="Arial" w:cs="Arial"/>
          <w:color w:val="000000"/>
        </w:rPr>
        <w:t>,</w:t>
      </w:r>
      <w:r w:rsidRPr="00CF3030">
        <w:rPr>
          <w:rFonts w:ascii="Arial" w:hAnsi="Arial" w:cs="Arial"/>
          <w:color w:val="000000"/>
        </w:rPr>
        <w:t xml:space="preserve"> που θα πρέπει έχουν,</w:t>
      </w:r>
      <w:r w:rsidR="00CF3030" w:rsidRPr="00CF3030">
        <w:rPr>
          <w:rFonts w:ascii="Arial" w:hAnsi="Arial" w:cs="Arial"/>
          <w:color w:val="000000"/>
        </w:rPr>
        <w:t xml:space="preserve"> </w:t>
      </w:r>
      <w:r w:rsidRPr="00CF3030">
        <w:rPr>
          <w:rFonts w:ascii="Arial" w:hAnsi="Arial" w:cs="Arial"/>
          <w:color w:val="000000"/>
        </w:rPr>
        <w:t>ώστε να μην τίθεται σε κίνδυνο η ασφάλεια και η υγεία των παιδιών.</w:t>
      </w:r>
    </w:p>
    <w:p w:rsidR="00F73FDD" w:rsidRPr="00CF3030" w:rsidRDefault="00F73FDD" w:rsidP="00CF3030">
      <w:pPr>
        <w:pStyle w:val="a0"/>
        <w:spacing w:before="28" w:after="28"/>
        <w:jc w:val="both"/>
        <w:rPr>
          <w:rFonts w:ascii="Arial" w:hAnsi="Arial" w:cs="Arial"/>
        </w:rPr>
      </w:pPr>
    </w:p>
    <w:p w:rsidR="00F73FDD" w:rsidRPr="00CF3030" w:rsidRDefault="00F73FDD" w:rsidP="00CF3030">
      <w:pPr>
        <w:pStyle w:val="a0"/>
        <w:spacing w:before="28" w:after="28"/>
        <w:jc w:val="both"/>
        <w:rPr>
          <w:rFonts w:ascii="Arial" w:hAnsi="Arial" w:cs="Arial"/>
          <w:color w:val="000000"/>
        </w:rPr>
      </w:pPr>
      <w:r w:rsidRPr="00CF3030">
        <w:rPr>
          <w:rFonts w:ascii="Arial" w:hAnsi="Arial" w:cs="Arial"/>
          <w:color w:val="000000"/>
        </w:rPr>
        <w:t xml:space="preserve">Μετά την παρέλευση 18 μηνών </w:t>
      </w:r>
      <w:r w:rsidR="00CF3030" w:rsidRPr="00CF3030">
        <w:rPr>
          <w:rFonts w:ascii="Arial" w:hAnsi="Arial" w:cs="Arial"/>
          <w:color w:val="000000"/>
        </w:rPr>
        <w:t>από</w:t>
      </w:r>
      <w:r w:rsidRPr="00CF3030">
        <w:rPr>
          <w:rFonts w:ascii="Arial" w:hAnsi="Arial" w:cs="Arial"/>
          <w:color w:val="000000"/>
        </w:rPr>
        <w:t xml:space="preserve"> </w:t>
      </w:r>
      <w:hyperlink r:id="rId9" w:history="1">
        <w:r w:rsidRPr="00CF3030">
          <w:rPr>
            <w:rStyle w:val="-"/>
            <w:rFonts w:ascii="Arial" w:hAnsi="Arial" w:cs="Arial"/>
          </w:rPr>
          <w:t>προηγούμενη ερώτηση μας</w:t>
        </w:r>
      </w:hyperlink>
      <w:r w:rsidRPr="00CF3030">
        <w:rPr>
          <w:rFonts w:ascii="Arial" w:hAnsi="Arial" w:cs="Arial"/>
          <w:color w:val="000000"/>
        </w:rPr>
        <w:t xml:space="preserve"> (18/4/2011), 16 μηνών από την σύσταση της Επιτροπής και με δεδομένα την λήξη σε 1.5 μήνα της προθεσμίας του Υπουργείου για την πιστοποίηση καθώς και την απαράδεκτη και</w:t>
      </w:r>
      <w:r w:rsidR="009A0B69">
        <w:rPr>
          <w:rFonts w:ascii="Arial" w:hAnsi="Arial" w:cs="Arial"/>
          <w:color w:val="000000"/>
        </w:rPr>
        <w:t>,</w:t>
      </w:r>
      <w:r w:rsidRPr="00CF3030">
        <w:rPr>
          <w:rFonts w:ascii="Arial" w:hAnsi="Arial" w:cs="Arial"/>
          <w:color w:val="000000"/>
        </w:rPr>
        <w:t xml:space="preserve"> σε πολλές περιπτώσεις</w:t>
      </w:r>
      <w:r w:rsidR="009A0B69">
        <w:rPr>
          <w:rFonts w:ascii="Arial" w:hAnsi="Arial" w:cs="Arial"/>
          <w:color w:val="000000"/>
        </w:rPr>
        <w:t>,</w:t>
      </w:r>
      <w:r w:rsidRPr="00CF3030">
        <w:rPr>
          <w:rFonts w:ascii="Arial" w:hAnsi="Arial" w:cs="Arial"/>
          <w:color w:val="000000"/>
        </w:rPr>
        <w:t xml:space="preserve"> επικίνδυνη κατάσταση στην οποία βρίσκονται σήμερα πολλές παιδικές χαρές στην Λαμία,</w:t>
      </w:r>
      <w:r w:rsidR="00CF3030" w:rsidRPr="00CF3030">
        <w:rPr>
          <w:rFonts w:ascii="Arial" w:hAnsi="Arial" w:cs="Arial"/>
          <w:color w:val="000000"/>
        </w:rPr>
        <w:t xml:space="preserve"> </w:t>
      </w:r>
      <w:r w:rsidRPr="00CF3030">
        <w:rPr>
          <w:rFonts w:ascii="Arial" w:hAnsi="Arial" w:cs="Arial"/>
          <w:color w:val="000000"/>
        </w:rPr>
        <w:t>παρακαλούμε όπως μας ενημερώσετε:</w:t>
      </w:r>
    </w:p>
    <w:p w:rsidR="00F73FDD" w:rsidRPr="00CF3030" w:rsidRDefault="00F73FDD" w:rsidP="00CF3030">
      <w:pPr>
        <w:pStyle w:val="a0"/>
        <w:spacing w:before="28" w:after="28"/>
        <w:jc w:val="both"/>
        <w:rPr>
          <w:rFonts w:ascii="Arial" w:hAnsi="Arial" w:cs="Arial"/>
        </w:rPr>
      </w:pPr>
    </w:p>
    <w:p w:rsidR="00F73FDD" w:rsidRPr="00CF3030" w:rsidRDefault="00F73FDD" w:rsidP="00CF3030">
      <w:pPr>
        <w:pStyle w:val="a0"/>
        <w:numPr>
          <w:ilvl w:val="0"/>
          <w:numId w:val="2"/>
        </w:numPr>
        <w:spacing w:before="28" w:after="2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Συνεδρίασε η</w:t>
      </w:r>
      <w:r w:rsidRPr="00CF3030">
        <w:rPr>
          <w:rFonts w:ascii="Arial" w:hAnsi="Arial" w:cs="Arial"/>
          <w:color w:val="000000"/>
        </w:rPr>
        <w:t xml:space="preserve"> συγκεκριμένη Επιτροπή </w:t>
      </w:r>
      <w:r>
        <w:rPr>
          <w:rFonts w:ascii="Arial" w:hAnsi="Arial" w:cs="Arial"/>
          <w:color w:val="000000"/>
        </w:rPr>
        <w:t xml:space="preserve">Παιδικών Χαρών, πότε </w:t>
      </w:r>
      <w:r w:rsidRPr="00CF3030">
        <w:rPr>
          <w:rFonts w:ascii="Arial" w:hAnsi="Arial" w:cs="Arial"/>
          <w:color w:val="000000"/>
        </w:rPr>
        <w:t>και ποιες είναι οι αποφάσεις της;</w:t>
      </w:r>
    </w:p>
    <w:p w:rsidR="00F73FDD" w:rsidRPr="00CF3030" w:rsidRDefault="00F73FDD" w:rsidP="00CF3030">
      <w:pPr>
        <w:pStyle w:val="a0"/>
        <w:numPr>
          <w:ilvl w:val="0"/>
          <w:numId w:val="2"/>
        </w:numPr>
        <w:spacing w:before="28" w:after="2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Μελετήθηκε και π</w:t>
      </w:r>
      <w:r w:rsidRPr="00CF3030">
        <w:rPr>
          <w:rFonts w:ascii="Arial" w:hAnsi="Arial" w:cs="Arial"/>
          <w:color w:val="000000"/>
        </w:rPr>
        <w:t xml:space="preserve">όσο είναι </w:t>
      </w:r>
      <w:r>
        <w:rPr>
          <w:rFonts w:ascii="Arial" w:hAnsi="Arial" w:cs="Arial"/>
          <w:color w:val="000000"/>
        </w:rPr>
        <w:t xml:space="preserve">τελικά </w:t>
      </w:r>
      <w:r w:rsidRPr="00CF3030">
        <w:rPr>
          <w:rFonts w:ascii="Arial" w:hAnsi="Arial" w:cs="Arial"/>
          <w:color w:val="000000"/>
        </w:rPr>
        <w:t>το συνολικό κόστος συντήρησης και αναβάθμισης των παιδικών χαρών του Δήμου μας;</w:t>
      </w:r>
    </w:p>
    <w:p w:rsidR="00F73FDD" w:rsidRPr="00CF3030" w:rsidRDefault="00F73FDD" w:rsidP="00CF3030">
      <w:pPr>
        <w:pStyle w:val="a0"/>
        <w:numPr>
          <w:ilvl w:val="0"/>
          <w:numId w:val="2"/>
        </w:numPr>
        <w:spacing w:before="28" w:after="28"/>
        <w:jc w:val="both"/>
        <w:rPr>
          <w:rFonts w:ascii="Arial" w:hAnsi="Arial" w:cs="Arial"/>
          <w:color w:val="000000"/>
        </w:rPr>
      </w:pPr>
      <w:r w:rsidRPr="00CF3030">
        <w:rPr>
          <w:rFonts w:ascii="Arial" w:hAnsi="Arial" w:cs="Arial"/>
          <w:color w:val="000000"/>
        </w:rPr>
        <w:t>Πόσες και ποιες παιδικές χαρές ελέγχθηκαν μέχρι σήμερα;</w:t>
      </w:r>
    </w:p>
    <w:p w:rsidR="00F73FDD" w:rsidRPr="00CF3030" w:rsidRDefault="00F73FDD" w:rsidP="00CF3030">
      <w:pPr>
        <w:pStyle w:val="a0"/>
        <w:numPr>
          <w:ilvl w:val="0"/>
          <w:numId w:val="2"/>
        </w:numPr>
        <w:spacing w:before="28" w:after="28"/>
        <w:jc w:val="both"/>
        <w:rPr>
          <w:rFonts w:ascii="Arial" w:hAnsi="Arial" w:cs="Arial"/>
          <w:color w:val="000000"/>
        </w:rPr>
      </w:pPr>
      <w:r w:rsidRPr="00CF3030">
        <w:rPr>
          <w:rFonts w:ascii="Arial" w:hAnsi="Arial" w:cs="Arial"/>
          <w:color w:val="000000"/>
        </w:rPr>
        <w:t xml:space="preserve">Πόσες και ποιες παιδικές χαρές τηρούν τις προϋποθέσεις </w:t>
      </w:r>
      <w:r>
        <w:rPr>
          <w:rFonts w:ascii="Arial" w:hAnsi="Arial" w:cs="Arial"/>
          <w:color w:val="000000"/>
        </w:rPr>
        <w:t xml:space="preserve">πιστοποίησης </w:t>
      </w:r>
      <w:r w:rsidRPr="00CF3030">
        <w:rPr>
          <w:rFonts w:ascii="Arial" w:hAnsi="Arial" w:cs="Arial"/>
          <w:color w:val="000000"/>
        </w:rPr>
        <w:t>και αντίστοιχα πόσες και ποιες είναι ακατάλληλες;</w:t>
      </w:r>
    </w:p>
    <w:p w:rsidR="00F73FDD" w:rsidRPr="00CF3030" w:rsidRDefault="00F73FDD" w:rsidP="00CF3030">
      <w:pPr>
        <w:pStyle w:val="a0"/>
        <w:numPr>
          <w:ilvl w:val="0"/>
          <w:numId w:val="2"/>
        </w:numPr>
        <w:spacing w:before="28" w:after="28"/>
        <w:jc w:val="both"/>
        <w:rPr>
          <w:rFonts w:ascii="Arial" w:hAnsi="Arial" w:cs="Arial"/>
          <w:color w:val="000000"/>
        </w:rPr>
      </w:pPr>
      <w:r w:rsidRPr="00CF3030">
        <w:rPr>
          <w:rFonts w:ascii="Arial" w:hAnsi="Arial" w:cs="Arial"/>
          <w:color w:val="000000"/>
        </w:rPr>
        <w:t>Πόσοι φάκελοι πιστοποίησης και ποιων παιδικών χαρών έχουν υποβληθεί στην περιφέρεια προς έγκριση καταλληλότητας;</w:t>
      </w:r>
    </w:p>
    <w:p w:rsidR="00BB5526" w:rsidRPr="00BB5526" w:rsidRDefault="00F73FDD" w:rsidP="00BB5526">
      <w:pPr>
        <w:pStyle w:val="a0"/>
        <w:numPr>
          <w:ilvl w:val="0"/>
          <w:numId w:val="2"/>
        </w:numPr>
        <w:spacing w:before="28" w:after="28"/>
        <w:jc w:val="both"/>
        <w:rPr>
          <w:rFonts w:ascii="Arial" w:hAnsi="Arial" w:cs="Arial"/>
          <w:color w:val="000000"/>
        </w:rPr>
      </w:pPr>
      <w:r w:rsidRPr="00CF3030">
        <w:rPr>
          <w:rFonts w:ascii="Arial" w:hAnsi="Arial" w:cs="Arial"/>
          <w:color w:val="000000"/>
        </w:rPr>
        <w:t xml:space="preserve">Πόσες και ποιες είναι οι εισηγήσεις της Επιτροπής </w:t>
      </w:r>
      <w:r>
        <w:rPr>
          <w:rFonts w:ascii="Arial" w:hAnsi="Arial" w:cs="Arial"/>
          <w:color w:val="000000"/>
        </w:rPr>
        <w:t xml:space="preserve">Παιδικών Χαρών </w:t>
      </w:r>
      <w:r w:rsidRPr="00CF3030">
        <w:rPr>
          <w:rFonts w:ascii="Arial" w:hAnsi="Arial" w:cs="Arial"/>
          <w:color w:val="000000"/>
        </w:rPr>
        <w:t>προς την Επιτροπή Διαβούλευσης και την Επιτροπή Ποιότητας Ζωής,</w:t>
      </w:r>
      <w:r w:rsidR="00CF3030" w:rsidRPr="00CF3030">
        <w:rPr>
          <w:rFonts w:ascii="Arial" w:hAnsi="Arial" w:cs="Arial"/>
          <w:color w:val="000000"/>
        </w:rPr>
        <w:t xml:space="preserve"> </w:t>
      </w:r>
      <w:r w:rsidRPr="00CF3030">
        <w:rPr>
          <w:rFonts w:ascii="Arial" w:hAnsi="Arial" w:cs="Arial"/>
          <w:color w:val="000000"/>
        </w:rPr>
        <w:t>σύμφωνα με την απόφαση και τις οδηγίες του Δημοτικού Συμβουλίου;</w:t>
      </w:r>
    </w:p>
    <w:p w:rsidR="00F73FDD" w:rsidRPr="00CF3030" w:rsidRDefault="00F73FDD" w:rsidP="00CF3030">
      <w:pPr>
        <w:pStyle w:val="a0"/>
        <w:spacing w:before="28" w:after="28"/>
        <w:jc w:val="both"/>
        <w:rPr>
          <w:rFonts w:ascii="Arial" w:hAnsi="Arial" w:cs="Arial"/>
        </w:rPr>
      </w:pPr>
    </w:p>
    <w:p w:rsidR="00F73FDD" w:rsidRPr="00BB5526" w:rsidRDefault="00BB5526" w:rsidP="00BB5526">
      <w:pPr>
        <w:pStyle w:val="a0"/>
        <w:jc w:val="center"/>
        <w:rPr>
          <w:rFonts w:ascii="Arial" w:hAnsi="Arial" w:cs="Arial"/>
        </w:rPr>
      </w:pPr>
      <w:r w:rsidRPr="00BB5526">
        <w:rPr>
          <w:rFonts w:ascii="Arial" w:hAnsi="Arial" w:cs="Arial"/>
        </w:rPr>
        <w:t>Στασινός Παναγιώτης</w:t>
      </w:r>
    </w:p>
    <w:p w:rsidR="00BB5526" w:rsidRPr="00BB5526" w:rsidRDefault="00BB5526" w:rsidP="00BB5526">
      <w:pPr>
        <w:pStyle w:val="a0"/>
        <w:jc w:val="center"/>
        <w:rPr>
          <w:rFonts w:ascii="Arial" w:hAnsi="Arial" w:cs="Arial"/>
        </w:rPr>
      </w:pPr>
      <w:r w:rsidRPr="00BB5526">
        <w:rPr>
          <w:rFonts w:ascii="Arial" w:hAnsi="Arial" w:cs="Arial"/>
        </w:rPr>
        <w:t>Δημοτικός Σύμβουλος</w:t>
      </w:r>
    </w:p>
    <w:sectPr w:rsidR="00BB5526" w:rsidRPr="00BB5526" w:rsidSect="00BB5526">
      <w:pgSz w:w="11906" w:h="16838"/>
      <w:pgMar w:top="142" w:right="1800" w:bottom="1440" w:left="1800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</w:compat>
  <w:rsids>
    <w:rsidRoot w:val="00CF3030"/>
    <w:rsid w:val="00162775"/>
    <w:rsid w:val="009A0B69"/>
    <w:rsid w:val="00BB5526"/>
    <w:rsid w:val="00CF3030"/>
    <w:rsid w:val="00F507CC"/>
    <w:rsid w:val="00F73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7CC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0"/>
    <w:qFormat/>
    <w:rsid w:val="00F507CC"/>
    <w:pPr>
      <w:numPr>
        <w:ilvl w:val="2"/>
        <w:numId w:val="1"/>
      </w:numPr>
      <w:spacing w:before="28" w:after="28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F507CC"/>
  </w:style>
  <w:style w:type="character" w:styleId="a4">
    <w:name w:val="Emphasis"/>
    <w:qFormat/>
    <w:rsid w:val="00F507CC"/>
    <w:rPr>
      <w:i/>
      <w:iCs/>
    </w:rPr>
  </w:style>
  <w:style w:type="character" w:styleId="-">
    <w:name w:val="Hyperlink"/>
    <w:rsid w:val="00F507CC"/>
    <w:rPr>
      <w:color w:val="0000FF"/>
      <w:u w:val="single"/>
    </w:rPr>
  </w:style>
  <w:style w:type="character" w:customStyle="1" w:styleId="3Char">
    <w:name w:val="Επικεφαλίδα 3 Char"/>
    <w:basedOn w:val="1"/>
    <w:rsid w:val="00F507CC"/>
    <w:rPr>
      <w:b/>
      <w:bCs/>
      <w:sz w:val="27"/>
      <w:szCs w:val="27"/>
    </w:rPr>
  </w:style>
  <w:style w:type="character" w:customStyle="1" w:styleId="apple-converted-space">
    <w:name w:val="apple-converted-space"/>
    <w:basedOn w:val="1"/>
    <w:rsid w:val="00F507CC"/>
  </w:style>
  <w:style w:type="character" w:customStyle="1" w:styleId="Char">
    <w:name w:val="Κείμενο πλαισίου Char"/>
    <w:basedOn w:val="1"/>
    <w:rsid w:val="00F507CC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F507CC"/>
    <w:rPr>
      <w:rFonts w:cs="Courier New"/>
    </w:rPr>
  </w:style>
  <w:style w:type="character" w:customStyle="1" w:styleId="a5">
    <w:name w:val="Χαρακτήρες αρίθμησης"/>
    <w:rsid w:val="00F507CC"/>
  </w:style>
  <w:style w:type="character" w:customStyle="1" w:styleId="a6">
    <w:name w:val="Σύμβολο υποσημείωσης"/>
    <w:rsid w:val="00F507CC"/>
  </w:style>
  <w:style w:type="character" w:customStyle="1" w:styleId="a7">
    <w:name w:val="Σύμβολα σημείωσης τέλους"/>
    <w:rsid w:val="00F507CC"/>
  </w:style>
  <w:style w:type="character" w:styleId="-0">
    <w:name w:val="FollowedHyperlink"/>
    <w:rsid w:val="00F507CC"/>
    <w:rPr>
      <w:color w:val="800000"/>
      <w:u w:val="single"/>
    </w:rPr>
  </w:style>
  <w:style w:type="paragraph" w:customStyle="1" w:styleId="a8">
    <w:name w:val="Επικεφαλίδα"/>
    <w:basedOn w:val="a"/>
    <w:next w:val="a0"/>
    <w:rsid w:val="00F507C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rsid w:val="00F507CC"/>
    <w:pPr>
      <w:spacing w:after="120"/>
    </w:pPr>
  </w:style>
  <w:style w:type="paragraph" w:styleId="a9">
    <w:name w:val="List"/>
    <w:basedOn w:val="a0"/>
    <w:rsid w:val="00F507CC"/>
  </w:style>
  <w:style w:type="paragraph" w:customStyle="1" w:styleId="10">
    <w:name w:val="Λεζάντα1"/>
    <w:basedOn w:val="a"/>
    <w:rsid w:val="00F507CC"/>
    <w:pPr>
      <w:suppressLineNumbers/>
      <w:spacing w:before="120" w:after="120"/>
    </w:pPr>
    <w:rPr>
      <w:i/>
      <w:iCs/>
    </w:rPr>
  </w:style>
  <w:style w:type="paragraph" w:customStyle="1" w:styleId="aa">
    <w:name w:val="Ευρετήριο"/>
    <w:basedOn w:val="a"/>
    <w:rsid w:val="00F507CC"/>
    <w:pPr>
      <w:suppressLineNumbers/>
    </w:pPr>
  </w:style>
  <w:style w:type="paragraph" w:customStyle="1" w:styleId="Web1">
    <w:name w:val="Κανονικό (Web)1"/>
    <w:basedOn w:val="a"/>
    <w:rsid w:val="00F507CC"/>
    <w:pPr>
      <w:spacing w:before="28" w:after="28"/>
    </w:pPr>
  </w:style>
  <w:style w:type="paragraph" w:customStyle="1" w:styleId="11">
    <w:name w:val="Κείμενο πλαισίου1"/>
    <w:basedOn w:val="a"/>
    <w:rsid w:val="00F507CC"/>
    <w:rPr>
      <w:rFonts w:ascii="Tahoma" w:hAnsi="Tahoma" w:cs="Tahoma"/>
      <w:sz w:val="16"/>
      <w:szCs w:val="16"/>
    </w:rPr>
  </w:style>
  <w:style w:type="paragraph" w:customStyle="1" w:styleId="ab">
    <w:name w:val="Περιεχόμενο λίστας"/>
    <w:basedOn w:val="a"/>
    <w:rsid w:val="00F507CC"/>
    <w:pPr>
      <w:ind w:left="567"/>
    </w:pPr>
  </w:style>
  <w:style w:type="paragraph" w:styleId="ac">
    <w:name w:val="Balloon Text"/>
    <w:basedOn w:val="a"/>
    <w:link w:val="Char1"/>
    <w:rsid w:val="00162775"/>
    <w:rPr>
      <w:rFonts w:ascii="Tahoma" w:hAnsi="Tahoma"/>
      <w:sz w:val="16"/>
      <w:szCs w:val="14"/>
    </w:rPr>
  </w:style>
  <w:style w:type="character" w:customStyle="1" w:styleId="Char1">
    <w:name w:val="Κείμενο πλαισίου Char1"/>
    <w:basedOn w:val="a1"/>
    <w:link w:val="ac"/>
    <w:rsid w:val="00162775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pla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pla.blogspo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pla.gr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epla.gr/protovoulia-energon-politon-lamias/dhmotiko-symvoylio/50-erwthseis/259-ertisi-tis-protoboylias-gia-tis-prodiagrafes-ton-paidikn-xarn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364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«Προς</vt:lpstr>
    </vt:vector>
  </TitlesOfParts>
  <Company/>
  <LinksUpToDate>false</LinksUpToDate>
  <CharactersWithSpaces>2330</CharactersWithSpaces>
  <SharedDoc>false</SharedDoc>
  <HLinks>
    <vt:vector size="24" baseType="variant">
      <vt:variant>
        <vt:i4>4194329</vt:i4>
      </vt:variant>
      <vt:variant>
        <vt:i4>9</vt:i4>
      </vt:variant>
      <vt:variant>
        <vt:i4>0</vt:i4>
      </vt:variant>
      <vt:variant>
        <vt:i4>5</vt:i4>
      </vt:variant>
      <vt:variant>
        <vt:lpwstr>http://www.pepla.gr/protovoulia-energon-politon-lamias/dhmotiko-symvoylio/50-erwthseis/259-ertisi-tis-protoboylias-gia-tis-prodiagrafes-ton-paidikn-xarn.html</vt:lpwstr>
      </vt:variant>
      <vt:variant>
        <vt:lpwstr/>
      </vt:variant>
      <vt:variant>
        <vt:i4>7864397</vt:i4>
      </vt:variant>
      <vt:variant>
        <vt:i4>6</vt:i4>
      </vt:variant>
      <vt:variant>
        <vt:i4>0</vt:i4>
      </vt:variant>
      <vt:variant>
        <vt:i4>5</vt:i4>
      </vt:variant>
      <vt:variant>
        <vt:lpwstr>mailto:info@pepla.gr</vt:lpwstr>
      </vt:variant>
      <vt:variant>
        <vt:lpwstr/>
      </vt:variant>
      <vt:variant>
        <vt:i4>3473455</vt:i4>
      </vt:variant>
      <vt:variant>
        <vt:i4>3</vt:i4>
      </vt:variant>
      <vt:variant>
        <vt:i4>0</vt:i4>
      </vt:variant>
      <vt:variant>
        <vt:i4>5</vt:i4>
      </vt:variant>
      <vt:variant>
        <vt:lpwstr>http://pepla.blogspot.com/</vt:lpwstr>
      </vt:variant>
      <vt:variant>
        <vt:lpwstr/>
      </vt:variant>
      <vt:variant>
        <vt:i4>131077</vt:i4>
      </vt:variant>
      <vt:variant>
        <vt:i4>0</vt:i4>
      </vt:variant>
      <vt:variant>
        <vt:i4>0</vt:i4>
      </vt:variant>
      <vt:variant>
        <vt:i4>5</vt:i4>
      </vt:variant>
      <vt:variant>
        <vt:lpwstr>http://www.pepla.gr/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«Προς</dc:title>
  <dc:creator>ANTOR</dc:creator>
  <cp:lastModifiedBy>userpc</cp:lastModifiedBy>
  <cp:revision>3</cp:revision>
  <cp:lastPrinted>2012-11-08T11:06:00Z</cp:lastPrinted>
  <dcterms:created xsi:type="dcterms:W3CDTF">2012-11-07T10:30:00Z</dcterms:created>
  <dcterms:modified xsi:type="dcterms:W3CDTF">2012-11-08T11:10:00Z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