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4D" w:rsidRPr="008D12BC" w:rsidRDefault="00485B4D" w:rsidP="00485B4D">
      <w:pPr>
        <w:jc w:val="center"/>
        <w:rPr>
          <w:rFonts w:ascii="Arial" w:hAnsi="Arial" w:cs="Arial"/>
          <w:b/>
          <w:sz w:val="22"/>
          <w:szCs w:val="22"/>
        </w:rPr>
      </w:pPr>
      <w:r w:rsidRPr="001A61A4">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4" o:title=""/>
          </v:shape>
        </w:pict>
      </w:r>
    </w:p>
    <w:p w:rsidR="00485B4D" w:rsidRPr="00A13FF3" w:rsidRDefault="00485B4D" w:rsidP="00485B4D">
      <w:pPr>
        <w:jc w:val="center"/>
        <w:rPr>
          <w:rFonts w:ascii="Arial" w:hAnsi="Arial" w:cs="Arial"/>
          <w:b/>
          <w:color w:val="800080"/>
          <w:sz w:val="18"/>
          <w:szCs w:val="18"/>
        </w:rPr>
      </w:pPr>
      <w:r w:rsidRPr="00A13FF3">
        <w:rPr>
          <w:rFonts w:ascii="Arial" w:hAnsi="Arial" w:cs="Arial"/>
          <w:b/>
          <w:color w:val="800080"/>
          <w:sz w:val="18"/>
          <w:szCs w:val="18"/>
        </w:rPr>
        <w:t>ΠΡΩΤΟΒΟΥΛΙΑ ΕΝΕΡΓΩΝ ΠΟΛΙΤΩΝ ΛΑΜΙΑΣ</w:t>
      </w:r>
    </w:p>
    <w:p w:rsidR="00485B4D" w:rsidRPr="00A13FF3" w:rsidRDefault="00485B4D" w:rsidP="00485B4D">
      <w:pPr>
        <w:jc w:val="center"/>
        <w:rPr>
          <w:rFonts w:ascii="Arial" w:hAnsi="Arial" w:cs="Arial"/>
          <w:b/>
          <w:sz w:val="18"/>
          <w:szCs w:val="18"/>
        </w:rPr>
      </w:pPr>
      <w:r w:rsidRPr="00A13FF3">
        <w:rPr>
          <w:rFonts w:ascii="Arial" w:hAnsi="Arial" w:cs="Arial"/>
          <w:b/>
          <w:sz w:val="18"/>
          <w:szCs w:val="18"/>
        </w:rPr>
        <w:t>Τηλ 2231045910 69</w:t>
      </w:r>
      <w:r w:rsidRPr="00485B4D">
        <w:rPr>
          <w:rFonts w:ascii="Arial" w:hAnsi="Arial" w:cs="Arial"/>
          <w:b/>
          <w:sz w:val="18"/>
          <w:szCs w:val="18"/>
        </w:rPr>
        <w:t>37378138</w:t>
      </w:r>
      <w:r w:rsidRPr="00A13FF3">
        <w:rPr>
          <w:rFonts w:ascii="Arial" w:hAnsi="Arial" w:cs="Arial"/>
          <w:b/>
          <w:sz w:val="18"/>
          <w:szCs w:val="18"/>
        </w:rPr>
        <w:t xml:space="preserve"> 6932837696</w:t>
      </w:r>
    </w:p>
    <w:p w:rsidR="00485B4D" w:rsidRPr="00F65BE0" w:rsidRDefault="00485B4D" w:rsidP="00485B4D">
      <w:pPr>
        <w:jc w:val="center"/>
        <w:rPr>
          <w:rFonts w:ascii="Arial" w:hAnsi="Arial" w:cs="Arial"/>
          <w:sz w:val="18"/>
          <w:szCs w:val="18"/>
        </w:rPr>
      </w:pPr>
      <w:hyperlink r:id="rId5" w:history="1">
        <w:r w:rsidRPr="00F65BE0">
          <w:rPr>
            <w:rStyle w:val="-"/>
            <w:sz w:val="18"/>
            <w:szCs w:val="18"/>
            <w:lang w:val="en-US"/>
          </w:rPr>
          <w:t>http</w:t>
        </w:r>
        <w:r w:rsidRPr="00F65BE0">
          <w:rPr>
            <w:rStyle w:val="-"/>
            <w:sz w:val="18"/>
            <w:szCs w:val="18"/>
          </w:rPr>
          <w:t>://</w:t>
        </w:r>
        <w:r w:rsidRPr="00F65BE0">
          <w:rPr>
            <w:rStyle w:val="-"/>
            <w:sz w:val="18"/>
            <w:szCs w:val="18"/>
            <w:lang w:val="en-US"/>
          </w:rPr>
          <w:t>www</w:t>
        </w:r>
        <w:r w:rsidRPr="00F65BE0">
          <w:rPr>
            <w:rStyle w:val="-"/>
            <w:sz w:val="18"/>
            <w:szCs w:val="18"/>
          </w:rPr>
          <w:t>.</w:t>
        </w:r>
        <w:r w:rsidRPr="00F65BE0">
          <w:rPr>
            <w:rStyle w:val="-"/>
            <w:sz w:val="18"/>
            <w:szCs w:val="18"/>
            <w:lang w:val="en-US"/>
          </w:rPr>
          <w:t>pepla</w:t>
        </w:r>
        <w:r w:rsidRPr="00F65BE0">
          <w:rPr>
            <w:rStyle w:val="-"/>
            <w:sz w:val="18"/>
            <w:szCs w:val="18"/>
          </w:rPr>
          <w:t>.</w:t>
        </w:r>
        <w:r w:rsidRPr="00F65BE0">
          <w:rPr>
            <w:rStyle w:val="-"/>
            <w:sz w:val="18"/>
            <w:szCs w:val="18"/>
            <w:lang w:val="en-US"/>
          </w:rPr>
          <w:t>gr</w:t>
        </w:r>
      </w:hyperlink>
      <w:r w:rsidRPr="00F65BE0">
        <w:rPr>
          <w:rFonts w:ascii="Arial" w:hAnsi="Arial" w:cs="Arial"/>
          <w:sz w:val="18"/>
          <w:szCs w:val="18"/>
        </w:rPr>
        <w:t xml:space="preserve"> – </w:t>
      </w:r>
      <w:hyperlink r:id="rId6" w:history="1">
        <w:r w:rsidRPr="00F65BE0">
          <w:rPr>
            <w:rStyle w:val="-"/>
            <w:sz w:val="18"/>
            <w:szCs w:val="18"/>
            <w:lang w:val="en-US"/>
          </w:rPr>
          <w:t>info</w:t>
        </w:r>
        <w:r w:rsidRPr="00F65BE0">
          <w:rPr>
            <w:rStyle w:val="-"/>
            <w:sz w:val="18"/>
            <w:szCs w:val="18"/>
          </w:rPr>
          <w:t>@</w:t>
        </w:r>
        <w:r w:rsidRPr="00F65BE0">
          <w:rPr>
            <w:rStyle w:val="-"/>
            <w:sz w:val="18"/>
            <w:szCs w:val="18"/>
            <w:lang w:val="en-US"/>
          </w:rPr>
          <w:t>pepla</w:t>
        </w:r>
        <w:r w:rsidRPr="00F65BE0">
          <w:rPr>
            <w:rStyle w:val="-"/>
            <w:sz w:val="18"/>
            <w:szCs w:val="18"/>
          </w:rPr>
          <w:t>.</w:t>
        </w:r>
        <w:r w:rsidRPr="00F65BE0">
          <w:rPr>
            <w:rStyle w:val="-"/>
            <w:sz w:val="18"/>
            <w:szCs w:val="18"/>
            <w:lang w:val="en-US"/>
          </w:rPr>
          <w:t>gr</w:t>
        </w:r>
      </w:hyperlink>
      <w:r w:rsidRPr="00F65BE0">
        <w:rPr>
          <w:rFonts w:ascii="Arial" w:hAnsi="Arial" w:cs="Arial"/>
          <w:sz w:val="18"/>
          <w:szCs w:val="18"/>
        </w:rPr>
        <w:t xml:space="preserve"> – </w:t>
      </w:r>
      <w:hyperlink r:id="rId7" w:history="1">
        <w:r w:rsidRPr="00F65BE0">
          <w:rPr>
            <w:rStyle w:val="-"/>
            <w:sz w:val="18"/>
            <w:szCs w:val="18"/>
            <w:lang w:val="en-GB"/>
          </w:rPr>
          <w:t>http</w:t>
        </w:r>
        <w:r w:rsidRPr="00F65BE0">
          <w:rPr>
            <w:rStyle w:val="-"/>
            <w:sz w:val="18"/>
            <w:szCs w:val="18"/>
          </w:rPr>
          <w:t>://</w:t>
        </w:r>
        <w:proofErr w:type="spellStart"/>
        <w:r w:rsidRPr="00F65BE0">
          <w:rPr>
            <w:rStyle w:val="-"/>
            <w:sz w:val="18"/>
            <w:szCs w:val="18"/>
            <w:lang w:val="en-US"/>
          </w:rPr>
          <w:t>pepla</w:t>
        </w:r>
        <w:proofErr w:type="spellEnd"/>
        <w:r w:rsidRPr="00F65BE0">
          <w:rPr>
            <w:rStyle w:val="-"/>
            <w:sz w:val="18"/>
            <w:szCs w:val="18"/>
          </w:rPr>
          <w:t>.</w:t>
        </w:r>
        <w:proofErr w:type="spellStart"/>
        <w:r w:rsidRPr="00F65BE0">
          <w:rPr>
            <w:rStyle w:val="-"/>
            <w:sz w:val="18"/>
            <w:szCs w:val="18"/>
            <w:lang w:val="en-US"/>
          </w:rPr>
          <w:t>blogspot</w:t>
        </w:r>
        <w:proofErr w:type="spellEnd"/>
        <w:r w:rsidRPr="00F65BE0">
          <w:rPr>
            <w:rStyle w:val="-"/>
            <w:sz w:val="18"/>
            <w:szCs w:val="18"/>
          </w:rPr>
          <w:t>.</w:t>
        </w:r>
        <w:r w:rsidRPr="00F65BE0">
          <w:rPr>
            <w:rStyle w:val="-"/>
            <w:sz w:val="18"/>
            <w:szCs w:val="18"/>
            <w:lang w:val="en-US"/>
          </w:rPr>
          <w:t>com</w:t>
        </w:r>
      </w:hyperlink>
    </w:p>
    <w:p w:rsidR="00485B4D" w:rsidRDefault="00485B4D" w:rsidP="00805429">
      <w:pPr>
        <w:jc w:val="center"/>
        <w:rPr>
          <w:rFonts w:ascii="Arial" w:hAnsi="Arial" w:cs="Arial"/>
          <w:b/>
          <w:sz w:val="22"/>
          <w:szCs w:val="22"/>
        </w:rPr>
      </w:pPr>
    </w:p>
    <w:p w:rsidR="00485B4D" w:rsidRDefault="00485B4D" w:rsidP="00805429">
      <w:pPr>
        <w:jc w:val="center"/>
        <w:rPr>
          <w:rFonts w:ascii="Arial" w:hAnsi="Arial" w:cs="Arial"/>
          <w:b/>
          <w:sz w:val="22"/>
          <w:szCs w:val="22"/>
        </w:rPr>
      </w:pPr>
    </w:p>
    <w:p w:rsidR="00805429" w:rsidRDefault="000151B4" w:rsidP="00805429">
      <w:pPr>
        <w:jc w:val="center"/>
        <w:rPr>
          <w:rFonts w:ascii="Arial" w:hAnsi="Arial" w:cs="Arial"/>
          <w:b/>
          <w:sz w:val="22"/>
          <w:szCs w:val="22"/>
        </w:rPr>
      </w:pPr>
      <w:r w:rsidRPr="00805429">
        <w:rPr>
          <w:rFonts w:ascii="Arial" w:hAnsi="Arial" w:cs="Arial"/>
          <w:b/>
          <w:sz w:val="22"/>
          <w:szCs w:val="22"/>
        </w:rPr>
        <w:t xml:space="preserve">Προσπαθώντας να καταλάβουμε τι σχεδιάζεται </w:t>
      </w:r>
    </w:p>
    <w:p w:rsidR="000151B4" w:rsidRPr="00805429" w:rsidRDefault="000151B4" w:rsidP="00805429">
      <w:pPr>
        <w:jc w:val="center"/>
        <w:rPr>
          <w:rFonts w:ascii="Arial" w:hAnsi="Arial" w:cs="Arial"/>
          <w:b/>
          <w:sz w:val="22"/>
          <w:szCs w:val="22"/>
        </w:rPr>
      </w:pPr>
      <w:r w:rsidRPr="00805429">
        <w:rPr>
          <w:rFonts w:ascii="Arial" w:hAnsi="Arial" w:cs="Arial"/>
          <w:b/>
          <w:sz w:val="22"/>
          <w:szCs w:val="22"/>
        </w:rPr>
        <w:t>για τη διαχείριση των αποβλήτων</w:t>
      </w:r>
      <w:r w:rsidR="00805429" w:rsidRPr="00805429">
        <w:rPr>
          <w:rFonts w:ascii="Arial" w:hAnsi="Arial" w:cs="Arial"/>
          <w:b/>
          <w:sz w:val="22"/>
          <w:szCs w:val="22"/>
        </w:rPr>
        <w:t>…</w:t>
      </w:r>
    </w:p>
    <w:p w:rsidR="000151B4" w:rsidRPr="000151B4" w:rsidRDefault="000151B4" w:rsidP="00F93531">
      <w:pPr>
        <w:jc w:val="both"/>
        <w:rPr>
          <w:rFonts w:ascii="Arial" w:hAnsi="Arial" w:cs="Arial"/>
          <w:sz w:val="22"/>
          <w:szCs w:val="22"/>
        </w:rPr>
      </w:pPr>
    </w:p>
    <w:p w:rsidR="00805429" w:rsidRDefault="00805429" w:rsidP="00F93531">
      <w:pPr>
        <w:jc w:val="both"/>
        <w:rPr>
          <w:rFonts w:ascii="Arial" w:hAnsi="Arial" w:cs="Arial"/>
          <w:sz w:val="22"/>
          <w:szCs w:val="22"/>
        </w:rPr>
      </w:pPr>
      <w:r>
        <w:rPr>
          <w:rFonts w:ascii="Arial" w:hAnsi="Arial" w:cs="Arial"/>
          <w:sz w:val="22"/>
          <w:szCs w:val="22"/>
        </w:rPr>
        <w:t xml:space="preserve">Συζητιέται </w:t>
      </w:r>
      <w:r w:rsidR="00F93531" w:rsidRPr="00F93531">
        <w:rPr>
          <w:rFonts w:ascii="Arial" w:hAnsi="Arial" w:cs="Arial"/>
          <w:sz w:val="22"/>
          <w:szCs w:val="22"/>
        </w:rPr>
        <w:t>στο Δ</w:t>
      </w:r>
      <w:r w:rsidR="00F93531">
        <w:rPr>
          <w:rFonts w:ascii="Arial" w:hAnsi="Arial" w:cs="Arial"/>
          <w:sz w:val="22"/>
          <w:szCs w:val="22"/>
        </w:rPr>
        <w:t xml:space="preserve">ημοτικό </w:t>
      </w:r>
      <w:r w:rsidR="00F93531" w:rsidRPr="00F93531">
        <w:rPr>
          <w:rFonts w:ascii="Arial" w:hAnsi="Arial" w:cs="Arial"/>
          <w:sz w:val="22"/>
          <w:szCs w:val="22"/>
        </w:rPr>
        <w:t>Σ</w:t>
      </w:r>
      <w:r w:rsidR="00F93531">
        <w:rPr>
          <w:rFonts w:ascii="Arial" w:hAnsi="Arial" w:cs="Arial"/>
          <w:sz w:val="22"/>
          <w:szCs w:val="22"/>
        </w:rPr>
        <w:t>υμβούλιο</w:t>
      </w:r>
      <w:r w:rsidR="00F93531" w:rsidRPr="00F93531">
        <w:rPr>
          <w:rFonts w:ascii="Arial" w:hAnsi="Arial" w:cs="Arial"/>
          <w:sz w:val="22"/>
          <w:szCs w:val="22"/>
        </w:rPr>
        <w:t xml:space="preserve"> </w:t>
      </w:r>
      <w:r>
        <w:rPr>
          <w:rFonts w:ascii="Arial" w:hAnsi="Arial" w:cs="Arial"/>
          <w:sz w:val="22"/>
          <w:szCs w:val="22"/>
        </w:rPr>
        <w:t xml:space="preserve">το θέμα που </w:t>
      </w:r>
      <w:r w:rsidR="00F93531" w:rsidRPr="00F93531">
        <w:rPr>
          <w:rFonts w:ascii="Arial" w:hAnsi="Arial" w:cs="Arial"/>
          <w:sz w:val="22"/>
          <w:szCs w:val="22"/>
        </w:rPr>
        <w:t>αφορά </w:t>
      </w:r>
      <w:r>
        <w:rPr>
          <w:rFonts w:ascii="Arial" w:hAnsi="Arial" w:cs="Arial"/>
          <w:sz w:val="22"/>
          <w:szCs w:val="22"/>
        </w:rPr>
        <w:t>σ</w:t>
      </w:r>
      <w:r w:rsidR="00F93531" w:rsidRPr="00F93531">
        <w:rPr>
          <w:rFonts w:ascii="Arial" w:hAnsi="Arial" w:cs="Arial"/>
          <w:sz w:val="22"/>
          <w:szCs w:val="22"/>
        </w:rPr>
        <w:t>τη</w:t>
      </w:r>
      <w:r>
        <w:rPr>
          <w:rFonts w:ascii="Arial" w:hAnsi="Arial" w:cs="Arial"/>
          <w:sz w:val="22"/>
          <w:szCs w:val="22"/>
        </w:rPr>
        <w:t>ν</w:t>
      </w:r>
      <w:r w:rsidR="00F93531" w:rsidRPr="00F93531">
        <w:rPr>
          <w:rFonts w:ascii="Arial" w:hAnsi="Arial" w:cs="Arial"/>
          <w:sz w:val="22"/>
          <w:szCs w:val="22"/>
        </w:rPr>
        <w:t> </w:t>
      </w:r>
      <w:r>
        <w:rPr>
          <w:rFonts w:ascii="Arial" w:hAnsi="Arial" w:cs="Arial"/>
          <w:sz w:val="22"/>
          <w:szCs w:val="22"/>
        </w:rPr>
        <w:t>«</w:t>
      </w:r>
      <w:r w:rsidR="00F93531" w:rsidRPr="00F93531">
        <w:rPr>
          <w:rFonts w:ascii="Arial" w:hAnsi="Arial" w:cs="Arial"/>
          <w:sz w:val="22"/>
          <w:szCs w:val="22"/>
        </w:rPr>
        <w:t xml:space="preserve">υποβολή πρότασης χρηματοδότησης για το έργο “ΔΙΕΥΘΕΤΗΣΗ ΤΟΥ ΥΦΙΣΤΑΜΕΝΟΥ Χ.Υ.Τ.Α. ΚΑΙ ΕΠΕΚΤΑΣΗ ΚΥΤΤΑΡΟΥ ΣΤΗ ΘΕΣΗ «ΝΕΥΡΟΠΟΛΗ» ΔΗΜΟΥ ΛΑΜΙΕΩΝ” στο ΕΣΠΑ 2014-2020.» </w:t>
      </w:r>
    </w:p>
    <w:p w:rsidR="00805429" w:rsidRDefault="00805429" w:rsidP="00F93531">
      <w:pPr>
        <w:jc w:val="both"/>
        <w:rPr>
          <w:rFonts w:ascii="Arial" w:hAnsi="Arial" w:cs="Arial"/>
          <w:sz w:val="22"/>
          <w:szCs w:val="22"/>
        </w:rPr>
      </w:pPr>
    </w:p>
    <w:p w:rsidR="00F93531" w:rsidRPr="00F93531" w:rsidRDefault="00805429" w:rsidP="00F93531">
      <w:pPr>
        <w:jc w:val="both"/>
        <w:rPr>
          <w:rFonts w:ascii="Arial" w:hAnsi="Arial" w:cs="Arial"/>
          <w:sz w:val="22"/>
          <w:szCs w:val="22"/>
        </w:rPr>
      </w:pPr>
      <w:r>
        <w:rPr>
          <w:rFonts w:ascii="Arial" w:hAnsi="Arial" w:cs="Arial"/>
          <w:sz w:val="22"/>
          <w:szCs w:val="22"/>
        </w:rPr>
        <w:t>Υ</w:t>
      </w:r>
      <w:r w:rsidR="00F93531" w:rsidRPr="00F93531">
        <w:rPr>
          <w:rFonts w:ascii="Arial" w:hAnsi="Arial" w:cs="Arial"/>
          <w:sz w:val="22"/>
          <w:szCs w:val="22"/>
        </w:rPr>
        <w:t>πενθυμί</w:t>
      </w:r>
      <w:r>
        <w:rPr>
          <w:rFonts w:ascii="Arial" w:hAnsi="Arial" w:cs="Arial"/>
          <w:sz w:val="22"/>
          <w:szCs w:val="22"/>
        </w:rPr>
        <w:t>ζ</w:t>
      </w:r>
      <w:r w:rsidR="00F93531" w:rsidRPr="00F93531">
        <w:rPr>
          <w:rFonts w:ascii="Arial" w:hAnsi="Arial" w:cs="Arial"/>
          <w:sz w:val="22"/>
          <w:szCs w:val="22"/>
        </w:rPr>
        <w:t xml:space="preserve">ουμε </w:t>
      </w:r>
      <w:r>
        <w:rPr>
          <w:rFonts w:ascii="Arial" w:hAnsi="Arial" w:cs="Arial"/>
          <w:sz w:val="22"/>
          <w:szCs w:val="22"/>
        </w:rPr>
        <w:t xml:space="preserve">- και ενημερώνουμε ταυτόχρονα - </w:t>
      </w:r>
      <w:r w:rsidR="00F93531" w:rsidRPr="00F93531">
        <w:rPr>
          <w:rFonts w:ascii="Arial" w:hAnsi="Arial" w:cs="Arial"/>
          <w:sz w:val="22"/>
          <w:szCs w:val="22"/>
        </w:rPr>
        <w:t>ότι έχουμε απευθυνθεί με την από 3-8-2016 επιστολή μας στην αρμόδια υπηρεσία του δήμου και στον αρμόδιο αντιδήμαρχο ζητώντας ενημέρωση για την εξέλιξη του έργου</w:t>
      </w:r>
      <w:r w:rsidR="00F93531">
        <w:rPr>
          <w:rFonts w:ascii="Arial" w:hAnsi="Arial" w:cs="Arial"/>
          <w:sz w:val="22"/>
          <w:szCs w:val="22"/>
        </w:rPr>
        <w:t>,</w:t>
      </w:r>
      <w:r w:rsidR="00F93531" w:rsidRPr="00F93531">
        <w:rPr>
          <w:rFonts w:ascii="Arial" w:hAnsi="Arial" w:cs="Arial"/>
          <w:sz w:val="22"/>
          <w:szCs w:val="22"/>
        </w:rPr>
        <w:t xml:space="preserve"> αλλά δε λάβαμε ποτέ απάντηση.  Η αγωνία μας εστιαζόταν </w:t>
      </w:r>
      <w:r w:rsidR="00F93531" w:rsidRPr="00D61E2C">
        <w:rPr>
          <w:rFonts w:ascii="Arial" w:hAnsi="Arial" w:cs="Arial"/>
          <w:b/>
          <w:sz w:val="22"/>
          <w:szCs w:val="22"/>
        </w:rPr>
        <w:t>στην απώλεια των κονδυλίων</w:t>
      </w:r>
      <w:r w:rsidR="00F93531" w:rsidRPr="00F93531">
        <w:rPr>
          <w:rFonts w:ascii="Arial" w:hAnsi="Arial" w:cs="Arial"/>
          <w:sz w:val="22"/>
          <w:szCs w:val="22"/>
        </w:rPr>
        <w:t xml:space="preserve"> του προηγούμενου ΕΣΠΑ και </w:t>
      </w:r>
      <w:r w:rsidR="00F93531" w:rsidRPr="00D61E2C">
        <w:rPr>
          <w:rFonts w:ascii="Arial" w:hAnsi="Arial" w:cs="Arial"/>
          <w:b/>
          <w:sz w:val="22"/>
          <w:szCs w:val="22"/>
        </w:rPr>
        <w:t>στο πρόβλημα της απόστασης</w:t>
      </w:r>
      <w:r w:rsidR="00F93531" w:rsidRPr="00F93531">
        <w:rPr>
          <w:rFonts w:ascii="Arial" w:hAnsi="Arial" w:cs="Arial"/>
          <w:sz w:val="22"/>
          <w:szCs w:val="22"/>
        </w:rPr>
        <w:t xml:space="preserve"> από τα όρια </w:t>
      </w:r>
      <w:r w:rsidR="00D61E2C">
        <w:rPr>
          <w:rFonts w:ascii="Arial" w:hAnsi="Arial" w:cs="Arial"/>
          <w:sz w:val="22"/>
          <w:szCs w:val="22"/>
        </w:rPr>
        <w:t xml:space="preserve">του </w:t>
      </w:r>
      <w:r w:rsidR="00F93531" w:rsidRPr="00F93531">
        <w:rPr>
          <w:rFonts w:ascii="Arial" w:hAnsi="Arial" w:cs="Arial"/>
          <w:sz w:val="22"/>
          <w:szCs w:val="22"/>
        </w:rPr>
        <w:t xml:space="preserve">γειτονικού λατομείου αδρανών υλικών εντός της Λατομικής Περιοχής, ενώ </w:t>
      </w:r>
      <w:r>
        <w:rPr>
          <w:rFonts w:ascii="Arial" w:hAnsi="Arial" w:cs="Arial"/>
          <w:sz w:val="22"/>
          <w:szCs w:val="22"/>
        </w:rPr>
        <w:t xml:space="preserve">ο </w:t>
      </w:r>
      <w:r w:rsidR="00F93531" w:rsidRPr="00F93531">
        <w:rPr>
          <w:rFonts w:ascii="Arial" w:hAnsi="Arial" w:cs="Arial"/>
          <w:sz w:val="22"/>
          <w:szCs w:val="22"/>
        </w:rPr>
        <w:t xml:space="preserve">διαγωνισμός </w:t>
      </w:r>
      <w:r>
        <w:rPr>
          <w:rFonts w:ascii="Arial" w:hAnsi="Arial" w:cs="Arial"/>
          <w:sz w:val="22"/>
          <w:szCs w:val="22"/>
        </w:rPr>
        <w:t xml:space="preserve">του έργου ήταν </w:t>
      </w:r>
      <w:r w:rsidR="00F93531" w:rsidRPr="00F93531">
        <w:rPr>
          <w:rFonts w:ascii="Arial" w:hAnsi="Arial" w:cs="Arial"/>
          <w:sz w:val="22"/>
          <w:szCs w:val="22"/>
        </w:rPr>
        <w:t>σε εξέλιξη.  Σήμερα γίνεται ξεκάθαρο </w:t>
      </w:r>
      <w:r w:rsidR="00D61E2C">
        <w:rPr>
          <w:rFonts w:ascii="Arial" w:hAnsi="Arial" w:cs="Arial"/>
          <w:sz w:val="22"/>
          <w:szCs w:val="22"/>
        </w:rPr>
        <w:t xml:space="preserve">πια </w:t>
      </w:r>
      <w:r w:rsidR="00F93531" w:rsidRPr="00F93531">
        <w:rPr>
          <w:rFonts w:ascii="Arial" w:hAnsi="Arial" w:cs="Arial"/>
          <w:sz w:val="22"/>
          <w:szCs w:val="22"/>
        </w:rPr>
        <w:t>ότι τα κονδύλια του ΕΣΠΑ χάθηκαν</w:t>
      </w:r>
      <w:r w:rsidR="00F93531">
        <w:rPr>
          <w:rFonts w:ascii="Arial" w:hAnsi="Arial" w:cs="Arial"/>
          <w:sz w:val="22"/>
          <w:szCs w:val="22"/>
        </w:rPr>
        <w:t>,</w:t>
      </w:r>
      <w:r w:rsidR="00F93531" w:rsidRPr="00F93531">
        <w:rPr>
          <w:rFonts w:ascii="Arial" w:hAnsi="Arial" w:cs="Arial"/>
          <w:sz w:val="22"/>
          <w:szCs w:val="22"/>
        </w:rPr>
        <w:t xml:space="preserve"> αλλά δεν παίρνουμε απάντηση για το πρόβλημα της απόστασης.</w:t>
      </w:r>
    </w:p>
    <w:p w:rsidR="00F93531" w:rsidRPr="00F93531" w:rsidRDefault="00F93531" w:rsidP="00F93531">
      <w:pPr>
        <w:jc w:val="both"/>
        <w:rPr>
          <w:rFonts w:ascii="Arial" w:hAnsi="Arial" w:cs="Arial"/>
          <w:sz w:val="22"/>
          <w:szCs w:val="22"/>
        </w:rPr>
      </w:pPr>
    </w:p>
    <w:p w:rsidR="00805429" w:rsidRDefault="00805429" w:rsidP="00F93531">
      <w:pPr>
        <w:jc w:val="both"/>
        <w:rPr>
          <w:rFonts w:ascii="Arial" w:hAnsi="Arial" w:cs="Arial"/>
          <w:sz w:val="22"/>
          <w:szCs w:val="22"/>
        </w:rPr>
      </w:pPr>
      <w:r>
        <w:rPr>
          <w:rFonts w:ascii="Arial" w:hAnsi="Arial" w:cs="Arial"/>
          <w:sz w:val="22"/>
          <w:szCs w:val="22"/>
        </w:rPr>
        <w:t>Σ</w:t>
      </w:r>
      <w:r w:rsidR="00F93531" w:rsidRPr="00F93531">
        <w:rPr>
          <w:rFonts w:ascii="Arial" w:hAnsi="Arial" w:cs="Arial"/>
          <w:sz w:val="22"/>
          <w:szCs w:val="22"/>
        </w:rPr>
        <w:t xml:space="preserve">την εισήγηση γίνεται λόγος ότι έχει ήδη υποβληθεί πρόταση προς χρηματοδότηση στο πλαίσιο της ίδιας πρόσκλησης, από τον Περιφερειακό </w:t>
      </w:r>
      <w:proofErr w:type="spellStart"/>
      <w:r w:rsidR="00F93531" w:rsidRPr="00F93531">
        <w:rPr>
          <w:rFonts w:ascii="Arial" w:hAnsi="Arial" w:cs="Arial"/>
          <w:sz w:val="22"/>
          <w:szCs w:val="22"/>
        </w:rPr>
        <w:t>ΦοΔΣΑ</w:t>
      </w:r>
      <w:proofErr w:type="spellEnd"/>
      <w:r w:rsidR="00F93531" w:rsidRPr="00F93531">
        <w:rPr>
          <w:rFonts w:ascii="Arial" w:hAnsi="Arial" w:cs="Arial"/>
          <w:sz w:val="22"/>
          <w:szCs w:val="22"/>
        </w:rPr>
        <w:t xml:space="preserve"> Στερεάς Ελλάδας Α.Ε.  για την πράξη «ΜΟΝΑΔΑ ΕΠΕΞΕΡΓΑΣΙΑΣ ΑΠΟΡΡΙΜΜΑΤΩΝ ΚΑΙ ΧΥΤΥ ΛΑΜΙΑΣ».  Στην ίδια επιστολή που είχαμε απευθύνει και στον Περιφερειακό ΦΟΔΣΑ είχαμε ζητήσει ενημέρωση και για την ωρίμανση αυτού του έργου</w:t>
      </w:r>
      <w:r w:rsidR="00F93531">
        <w:rPr>
          <w:rFonts w:ascii="Arial" w:hAnsi="Arial" w:cs="Arial"/>
          <w:sz w:val="22"/>
          <w:szCs w:val="22"/>
        </w:rPr>
        <w:t>,</w:t>
      </w:r>
      <w:r w:rsidR="00F93531" w:rsidRPr="00F93531">
        <w:rPr>
          <w:rFonts w:ascii="Arial" w:hAnsi="Arial" w:cs="Arial"/>
          <w:sz w:val="22"/>
          <w:szCs w:val="22"/>
        </w:rPr>
        <w:t xml:space="preserve"> το οποίο περιλαμβάνεται στον ΠΕΣΔΑ</w:t>
      </w:r>
      <w:r w:rsidR="00F93531">
        <w:rPr>
          <w:rFonts w:ascii="Arial" w:hAnsi="Arial" w:cs="Arial"/>
          <w:sz w:val="22"/>
          <w:szCs w:val="22"/>
        </w:rPr>
        <w:t>,</w:t>
      </w:r>
      <w:r w:rsidR="00F93531" w:rsidRPr="00F93531">
        <w:rPr>
          <w:rFonts w:ascii="Arial" w:hAnsi="Arial" w:cs="Arial"/>
          <w:sz w:val="22"/>
          <w:szCs w:val="22"/>
        </w:rPr>
        <w:t xml:space="preserve"> αλλά δεν γνωρίζαμε κανένα στοιχείο</w:t>
      </w:r>
      <w:r>
        <w:rPr>
          <w:rFonts w:ascii="Arial" w:hAnsi="Arial" w:cs="Arial"/>
          <w:sz w:val="22"/>
          <w:szCs w:val="22"/>
        </w:rPr>
        <w:t>. Δεν γνωρίζαμε</w:t>
      </w:r>
      <w:r w:rsidR="00F93531" w:rsidRPr="00F93531">
        <w:rPr>
          <w:rFonts w:ascii="Arial" w:hAnsi="Arial" w:cs="Arial"/>
          <w:sz w:val="22"/>
          <w:szCs w:val="22"/>
        </w:rPr>
        <w:t xml:space="preserve"> καταρχήν τη θέση του, το σχεδιασμό ή </w:t>
      </w:r>
      <w:r>
        <w:rPr>
          <w:rFonts w:ascii="Arial" w:hAnsi="Arial" w:cs="Arial"/>
          <w:sz w:val="22"/>
          <w:szCs w:val="22"/>
        </w:rPr>
        <w:t xml:space="preserve">και </w:t>
      </w:r>
      <w:r w:rsidR="00F93531" w:rsidRPr="00F93531">
        <w:rPr>
          <w:rFonts w:ascii="Arial" w:hAnsi="Arial" w:cs="Arial"/>
          <w:sz w:val="22"/>
          <w:szCs w:val="22"/>
        </w:rPr>
        <w:t>το κόστος του.  Ο Περιφερειακός ΦΟΔΣΑ μας απάντησε στις 9/8 ότι έχει υποβληθεί πρόταση χρηματοδότησης στο ΕΣΠΑ ύψους 31 εκ ευρώ και ότι η θέση του έργου είναι όμορη του ΧΥΤΑ, αλλά χωρίς επαρκή στοιχεία για το σχεδιασμό του έργου.  </w:t>
      </w:r>
    </w:p>
    <w:p w:rsidR="00805429" w:rsidRDefault="00805429" w:rsidP="00F93531">
      <w:pPr>
        <w:jc w:val="both"/>
        <w:rPr>
          <w:rFonts w:ascii="Arial" w:hAnsi="Arial" w:cs="Arial"/>
          <w:sz w:val="22"/>
          <w:szCs w:val="22"/>
        </w:rPr>
      </w:pPr>
    </w:p>
    <w:p w:rsidR="00F93531" w:rsidRPr="00F93531" w:rsidRDefault="00F93531" w:rsidP="00F93531">
      <w:pPr>
        <w:jc w:val="both"/>
        <w:rPr>
          <w:rFonts w:ascii="Arial" w:hAnsi="Arial" w:cs="Arial"/>
          <w:sz w:val="22"/>
          <w:szCs w:val="22"/>
        </w:rPr>
      </w:pPr>
      <w:r w:rsidRPr="00F93531">
        <w:rPr>
          <w:rFonts w:ascii="Arial" w:hAnsi="Arial" w:cs="Arial"/>
          <w:sz w:val="22"/>
          <w:szCs w:val="22"/>
        </w:rPr>
        <w:t xml:space="preserve">Για το λόγο αυτό επανήλθαμε με νέο αίτημα στις 29/8 ζητώντας την προμελέτη του έργου και την περιβαλλοντική του </w:t>
      </w:r>
      <w:proofErr w:type="spellStart"/>
      <w:r w:rsidRPr="00F93531">
        <w:rPr>
          <w:rFonts w:ascii="Arial" w:hAnsi="Arial" w:cs="Arial"/>
          <w:sz w:val="22"/>
          <w:szCs w:val="22"/>
        </w:rPr>
        <w:t>αδειοδότηση</w:t>
      </w:r>
      <w:proofErr w:type="spellEnd"/>
      <w:r>
        <w:rPr>
          <w:rFonts w:ascii="Arial" w:hAnsi="Arial" w:cs="Arial"/>
          <w:sz w:val="22"/>
          <w:szCs w:val="22"/>
        </w:rPr>
        <w:t>,</w:t>
      </w:r>
      <w:r w:rsidRPr="00F93531">
        <w:rPr>
          <w:rFonts w:ascii="Arial" w:hAnsi="Arial" w:cs="Arial"/>
          <w:sz w:val="22"/>
          <w:szCs w:val="22"/>
        </w:rPr>
        <w:t xml:space="preserve"> γιατί δεν είχαμε ποτέ μέχρι τώρα ενημέρωση για το συγκεκριμένο έργο.  </w:t>
      </w:r>
      <w:r>
        <w:rPr>
          <w:rFonts w:ascii="Arial" w:hAnsi="Arial" w:cs="Arial"/>
          <w:sz w:val="22"/>
          <w:szCs w:val="22"/>
        </w:rPr>
        <w:t>Επίσης,</w:t>
      </w:r>
      <w:r w:rsidRPr="00F93531">
        <w:rPr>
          <w:rFonts w:ascii="Arial" w:hAnsi="Arial" w:cs="Arial"/>
          <w:sz w:val="22"/>
          <w:szCs w:val="22"/>
        </w:rPr>
        <w:t xml:space="preserve"> επειδή στην απάντηση του ΦΟΔΣΑ γινόταν λόγος για μεταβατική περίοδο διαχείρισης μέχρι την ολοκλήρωση του έργου της ΜΕΑ/ΧΥΤΥ με έργα και δράσεις </w:t>
      </w:r>
      <w:r>
        <w:rPr>
          <w:rFonts w:ascii="Arial" w:hAnsi="Arial" w:cs="Arial"/>
          <w:sz w:val="22"/>
          <w:szCs w:val="22"/>
        </w:rPr>
        <w:t>Δ</w:t>
      </w:r>
      <w:r w:rsidRPr="00F93531">
        <w:rPr>
          <w:rFonts w:ascii="Arial" w:hAnsi="Arial" w:cs="Arial"/>
          <w:sz w:val="22"/>
          <w:szCs w:val="22"/>
        </w:rPr>
        <w:t xml:space="preserve">ιαλογής στην </w:t>
      </w:r>
      <w:r>
        <w:rPr>
          <w:rFonts w:ascii="Arial" w:hAnsi="Arial" w:cs="Arial"/>
          <w:sz w:val="22"/>
          <w:szCs w:val="22"/>
        </w:rPr>
        <w:t>Π</w:t>
      </w:r>
      <w:r w:rsidRPr="00F93531">
        <w:rPr>
          <w:rFonts w:ascii="Arial" w:hAnsi="Arial" w:cs="Arial"/>
          <w:sz w:val="22"/>
          <w:szCs w:val="22"/>
        </w:rPr>
        <w:t>ηγή</w:t>
      </w:r>
      <w:r>
        <w:rPr>
          <w:rFonts w:ascii="Arial" w:hAnsi="Arial" w:cs="Arial"/>
          <w:sz w:val="22"/>
          <w:szCs w:val="22"/>
        </w:rPr>
        <w:t>(ΔσΠ)</w:t>
      </w:r>
      <w:r w:rsidRPr="00F93531">
        <w:rPr>
          <w:rFonts w:ascii="Arial" w:hAnsi="Arial" w:cs="Arial"/>
          <w:sz w:val="22"/>
          <w:szCs w:val="22"/>
        </w:rPr>
        <w:t xml:space="preserve"> και έργο ενδιάμεσης λύσης με κινητή μονάδα διαλογής και κομποστοποί</w:t>
      </w:r>
      <w:r>
        <w:rPr>
          <w:rFonts w:ascii="Arial" w:hAnsi="Arial" w:cs="Arial"/>
          <w:sz w:val="22"/>
          <w:szCs w:val="22"/>
        </w:rPr>
        <w:t>η</w:t>
      </w:r>
      <w:r w:rsidRPr="00F93531">
        <w:rPr>
          <w:rFonts w:ascii="Arial" w:hAnsi="Arial" w:cs="Arial"/>
          <w:sz w:val="22"/>
          <w:szCs w:val="22"/>
        </w:rPr>
        <w:t xml:space="preserve">σης, ζητήσαμε τις μελέτες και για τα </w:t>
      </w:r>
      <w:r>
        <w:rPr>
          <w:rFonts w:ascii="Arial" w:hAnsi="Arial" w:cs="Arial"/>
          <w:sz w:val="22"/>
          <w:szCs w:val="22"/>
        </w:rPr>
        <w:t xml:space="preserve">συγκεκριμένα έργα και δράσεις. </w:t>
      </w:r>
      <w:r w:rsidRPr="00F93531">
        <w:rPr>
          <w:rFonts w:ascii="Arial" w:hAnsi="Arial" w:cs="Arial"/>
          <w:sz w:val="22"/>
          <w:szCs w:val="22"/>
        </w:rPr>
        <w:t xml:space="preserve">Στην ίδια επιστολή τονίσαμε τις ανησυχίες μας για το έργο της διευθέτησης </w:t>
      </w:r>
      <w:r w:rsidR="00D61E2C">
        <w:rPr>
          <w:rFonts w:ascii="Arial" w:hAnsi="Arial" w:cs="Arial"/>
          <w:sz w:val="22"/>
          <w:szCs w:val="22"/>
        </w:rPr>
        <w:t xml:space="preserve">και της επέκτασης κυττάρου </w:t>
      </w:r>
      <w:r w:rsidRPr="00F93531">
        <w:rPr>
          <w:rFonts w:ascii="Arial" w:hAnsi="Arial" w:cs="Arial"/>
          <w:sz w:val="22"/>
          <w:szCs w:val="22"/>
        </w:rPr>
        <w:t>όσον αφορά τη χρηματοδότηση και την απόσταση από τη λατομική περιοχή και πώς προτίθενται να το ξεπεράσουν.  </w:t>
      </w:r>
    </w:p>
    <w:p w:rsidR="00F93531" w:rsidRPr="00F93531" w:rsidRDefault="00F93531" w:rsidP="00F93531">
      <w:pPr>
        <w:jc w:val="both"/>
        <w:rPr>
          <w:rFonts w:ascii="Arial" w:hAnsi="Arial" w:cs="Arial"/>
          <w:sz w:val="22"/>
          <w:szCs w:val="22"/>
        </w:rPr>
      </w:pPr>
    </w:p>
    <w:p w:rsidR="00F93531" w:rsidRDefault="00F93531" w:rsidP="00F93531">
      <w:pPr>
        <w:jc w:val="both"/>
        <w:rPr>
          <w:rFonts w:ascii="Arial" w:hAnsi="Arial" w:cs="Arial"/>
          <w:sz w:val="22"/>
          <w:szCs w:val="22"/>
        </w:rPr>
      </w:pPr>
      <w:r w:rsidRPr="00F93531">
        <w:rPr>
          <w:rFonts w:ascii="Arial" w:hAnsi="Arial" w:cs="Arial"/>
          <w:sz w:val="22"/>
          <w:szCs w:val="22"/>
        </w:rPr>
        <w:t>Δυστυχώς, παρά την αρχικά καλή ανταπόκριση του Περιφερειακού ΦΟΔΣΑ, δεν λάβαμε απ</w:t>
      </w:r>
      <w:r>
        <w:rPr>
          <w:rFonts w:ascii="Arial" w:hAnsi="Arial" w:cs="Arial"/>
          <w:sz w:val="22"/>
          <w:szCs w:val="22"/>
        </w:rPr>
        <w:t>α</w:t>
      </w:r>
      <w:r w:rsidRPr="00F93531">
        <w:rPr>
          <w:rFonts w:ascii="Arial" w:hAnsi="Arial" w:cs="Arial"/>
          <w:sz w:val="22"/>
          <w:szCs w:val="22"/>
        </w:rPr>
        <w:t xml:space="preserve">ντήσεις </w:t>
      </w:r>
      <w:r>
        <w:rPr>
          <w:rFonts w:ascii="Arial" w:hAnsi="Arial" w:cs="Arial"/>
          <w:sz w:val="22"/>
          <w:szCs w:val="22"/>
        </w:rPr>
        <w:t>σε όσα ζητήσ</w:t>
      </w:r>
      <w:r w:rsidRPr="00F93531">
        <w:rPr>
          <w:rFonts w:ascii="Arial" w:hAnsi="Arial" w:cs="Arial"/>
          <w:sz w:val="22"/>
          <w:szCs w:val="22"/>
        </w:rPr>
        <w:t>αμε και είμαστε στο απόλυτο σκοτάδι όσον αφορά τα έργα και τις δράσεις της ΔσΠ, </w:t>
      </w:r>
      <w:r w:rsidR="00805429">
        <w:rPr>
          <w:rFonts w:ascii="Arial" w:hAnsi="Arial" w:cs="Arial"/>
          <w:sz w:val="22"/>
          <w:szCs w:val="22"/>
        </w:rPr>
        <w:t xml:space="preserve">τα έργα και τις δράσεις </w:t>
      </w:r>
      <w:r w:rsidRPr="00F93531">
        <w:rPr>
          <w:rFonts w:ascii="Arial" w:hAnsi="Arial" w:cs="Arial"/>
          <w:sz w:val="22"/>
          <w:szCs w:val="22"/>
        </w:rPr>
        <w:t>της μεταβατικής περιόδου, το στάδιο ωρίμανσής τους αλλά και το σχεδιασμό του έργου της ΜΕΑ/ΧΥΤΥ  Λαμίας</w:t>
      </w:r>
      <w:r>
        <w:rPr>
          <w:rFonts w:ascii="Arial" w:hAnsi="Arial" w:cs="Arial"/>
          <w:sz w:val="22"/>
          <w:szCs w:val="22"/>
        </w:rPr>
        <w:t>,</w:t>
      </w:r>
      <w:r w:rsidRPr="00F93531">
        <w:rPr>
          <w:rFonts w:ascii="Arial" w:hAnsi="Arial" w:cs="Arial"/>
          <w:sz w:val="22"/>
          <w:szCs w:val="22"/>
        </w:rPr>
        <w:t xml:space="preserve"> το οποίο επικαλείστε στην εισήγησή σας λίγο πολύ ως  την απόλυτη λύση στο πρόβλημα της διαχείρισης των απορριμμάτων.  Το μόνο που καταλαβαίνουμε </w:t>
      </w:r>
      <w:r w:rsidRPr="00F93531">
        <w:rPr>
          <w:rFonts w:ascii="Arial" w:hAnsi="Arial" w:cs="Arial"/>
          <w:sz w:val="22"/>
          <w:szCs w:val="22"/>
        </w:rPr>
        <w:lastRenderedPageBreak/>
        <w:t>και από την εισήγηση είναι</w:t>
      </w:r>
      <w:r w:rsidR="00D61E2C">
        <w:rPr>
          <w:rFonts w:ascii="Arial" w:hAnsi="Arial" w:cs="Arial"/>
          <w:sz w:val="22"/>
          <w:szCs w:val="22"/>
        </w:rPr>
        <w:t>,</w:t>
      </w:r>
      <w:r w:rsidRPr="00F93531">
        <w:rPr>
          <w:rFonts w:ascii="Arial" w:hAnsi="Arial" w:cs="Arial"/>
          <w:sz w:val="22"/>
          <w:szCs w:val="22"/>
        </w:rPr>
        <w:t xml:space="preserve"> ότι θα κατασκευαστεί στη θέση του ΧΥΤΑ.  Άρα στον υφιστάμενο ΧΥΤΑ </w:t>
      </w:r>
      <w:r w:rsidR="00805429">
        <w:rPr>
          <w:rFonts w:ascii="Arial" w:hAnsi="Arial" w:cs="Arial"/>
          <w:sz w:val="22"/>
          <w:szCs w:val="22"/>
        </w:rPr>
        <w:t>πρόκειται ν</w:t>
      </w:r>
      <w:r w:rsidRPr="00F93531">
        <w:rPr>
          <w:rFonts w:ascii="Arial" w:hAnsi="Arial" w:cs="Arial"/>
          <w:sz w:val="22"/>
          <w:szCs w:val="22"/>
        </w:rPr>
        <w:t xml:space="preserve">α κατασκευαστεί </w:t>
      </w:r>
      <w:r>
        <w:rPr>
          <w:rFonts w:ascii="Arial" w:hAnsi="Arial" w:cs="Arial"/>
          <w:sz w:val="22"/>
          <w:szCs w:val="22"/>
        </w:rPr>
        <w:t xml:space="preserve">η </w:t>
      </w:r>
      <w:r w:rsidRPr="00F93531">
        <w:rPr>
          <w:rFonts w:ascii="Arial" w:hAnsi="Arial" w:cs="Arial"/>
          <w:sz w:val="22"/>
          <w:szCs w:val="22"/>
        </w:rPr>
        <w:t>επέκταση </w:t>
      </w:r>
      <w:r>
        <w:rPr>
          <w:rFonts w:ascii="Arial" w:hAnsi="Arial" w:cs="Arial"/>
          <w:sz w:val="22"/>
          <w:szCs w:val="22"/>
        </w:rPr>
        <w:t xml:space="preserve">του </w:t>
      </w:r>
      <w:r w:rsidRPr="00F93531">
        <w:rPr>
          <w:rFonts w:ascii="Arial" w:hAnsi="Arial" w:cs="Arial"/>
          <w:sz w:val="22"/>
          <w:szCs w:val="22"/>
        </w:rPr>
        <w:t>κυττάρου και το έργο της ΜΕΑ/ΧΥΤΥ Λαμίας</w:t>
      </w:r>
      <w:r>
        <w:rPr>
          <w:rFonts w:ascii="Arial" w:hAnsi="Arial" w:cs="Arial"/>
          <w:sz w:val="22"/>
          <w:szCs w:val="22"/>
        </w:rPr>
        <w:t>.</w:t>
      </w:r>
      <w:r w:rsidRPr="00F93531">
        <w:rPr>
          <w:rFonts w:ascii="Arial" w:hAnsi="Arial" w:cs="Arial"/>
          <w:sz w:val="22"/>
          <w:szCs w:val="22"/>
        </w:rPr>
        <w:t xml:space="preserve"> </w:t>
      </w:r>
      <w:r>
        <w:rPr>
          <w:rFonts w:ascii="Arial" w:hAnsi="Arial" w:cs="Arial"/>
          <w:sz w:val="22"/>
          <w:szCs w:val="22"/>
        </w:rPr>
        <w:t>Ε</w:t>
      </w:r>
      <w:r w:rsidRPr="00F93531">
        <w:rPr>
          <w:rFonts w:ascii="Arial" w:hAnsi="Arial" w:cs="Arial"/>
          <w:sz w:val="22"/>
          <w:szCs w:val="22"/>
        </w:rPr>
        <w:t>πομένως υποβάλλονται δύο προτάσεις στο ΕΣΠΑ χωρίς να έχει λυθεί το θέμα της απόστασης από τη λατομική περιοχή</w:t>
      </w:r>
      <w:r>
        <w:rPr>
          <w:rFonts w:ascii="Arial" w:hAnsi="Arial" w:cs="Arial"/>
          <w:sz w:val="22"/>
          <w:szCs w:val="22"/>
        </w:rPr>
        <w:t>,</w:t>
      </w:r>
      <w:r w:rsidRPr="00F93531">
        <w:rPr>
          <w:rFonts w:ascii="Arial" w:hAnsi="Arial" w:cs="Arial"/>
          <w:sz w:val="22"/>
          <w:szCs w:val="22"/>
        </w:rPr>
        <w:t xml:space="preserve"> γεγονός που μπορ</w:t>
      </w:r>
      <w:r>
        <w:rPr>
          <w:rFonts w:ascii="Arial" w:hAnsi="Arial" w:cs="Arial"/>
          <w:sz w:val="22"/>
          <w:szCs w:val="22"/>
        </w:rPr>
        <w:t>εί</w:t>
      </w:r>
      <w:r w:rsidRPr="00F93531">
        <w:rPr>
          <w:rFonts w:ascii="Arial" w:hAnsi="Arial" w:cs="Arial"/>
          <w:sz w:val="22"/>
          <w:szCs w:val="22"/>
        </w:rPr>
        <w:t xml:space="preserve"> να επισύρ</w:t>
      </w:r>
      <w:r>
        <w:rPr>
          <w:rFonts w:ascii="Arial" w:hAnsi="Arial" w:cs="Arial"/>
          <w:sz w:val="22"/>
          <w:szCs w:val="22"/>
        </w:rPr>
        <w:t>ει</w:t>
      </w:r>
      <w:r w:rsidRPr="00F93531">
        <w:rPr>
          <w:rFonts w:ascii="Arial" w:hAnsi="Arial" w:cs="Arial"/>
          <w:sz w:val="22"/>
          <w:szCs w:val="22"/>
        </w:rPr>
        <w:t xml:space="preserve"> σοβαρές καθυστερήσεις ακόμη και ακύρωση τω</w:t>
      </w:r>
      <w:r>
        <w:rPr>
          <w:rFonts w:ascii="Arial" w:hAnsi="Arial" w:cs="Arial"/>
          <w:sz w:val="22"/>
          <w:szCs w:val="22"/>
        </w:rPr>
        <w:t>ν</w:t>
      </w:r>
      <w:r w:rsidRPr="00F93531">
        <w:rPr>
          <w:rFonts w:ascii="Arial" w:hAnsi="Arial" w:cs="Arial"/>
          <w:sz w:val="22"/>
          <w:szCs w:val="22"/>
        </w:rPr>
        <w:t xml:space="preserve"> έργων.    </w:t>
      </w:r>
    </w:p>
    <w:p w:rsidR="00F93531" w:rsidRPr="00F93531" w:rsidRDefault="00F93531" w:rsidP="00F93531">
      <w:pPr>
        <w:jc w:val="both"/>
        <w:rPr>
          <w:rFonts w:ascii="Arial" w:hAnsi="Arial" w:cs="Arial"/>
          <w:sz w:val="22"/>
          <w:szCs w:val="22"/>
        </w:rPr>
      </w:pPr>
    </w:p>
    <w:p w:rsidR="00F93531" w:rsidRPr="00F93531" w:rsidRDefault="00F93531" w:rsidP="00F93531">
      <w:pPr>
        <w:jc w:val="both"/>
        <w:rPr>
          <w:rFonts w:ascii="Arial" w:hAnsi="Arial" w:cs="Arial"/>
          <w:sz w:val="22"/>
          <w:szCs w:val="22"/>
        </w:rPr>
      </w:pPr>
      <w:r>
        <w:rPr>
          <w:rFonts w:ascii="Arial" w:hAnsi="Arial" w:cs="Arial"/>
          <w:sz w:val="22"/>
          <w:szCs w:val="22"/>
        </w:rPr>
        <w:t xml:space="preserve">Επίσης, </w:t>
      </w:r>
      <w:r w:rsidRPr="00F93531">
        <w:rPr>
          <w:rFonts w:ascii="Arial" w:hAnsi="Arial" w:cs="Arial"/>
          <w:sz w:val="22"/>
          <w:szCs w:val="22"/>
        </w:rPr>
        <w:t xml:space="preserve">ενώ </w:t>
      </w:r>
      <w:r w:rsidR="001848A3">
        <w:rPr>
          <w:rFonts w:ascii="Arial" w:hAnsi="Arial" w:cs="Arial"/>
          <w:sz w:val="22"/>
          <w:szCs w:val="22"/>
        </w:rPr>
        <w:t xml:space="preserve">συνέχεια </w:t>
      </w:r>
      <w:r w:rsidRPr="00F93531">
        <w:rPr>
          <w:rFonts w:ascii="Arial" w:hAnsi="Arial" w:cs="Arial"/>
          <w:sz w:val="22"/>
          <w:szCs w:val="22"/>
        </w:rPr>
        <w:t>γίνεται λόγος για έργα και δράσεις ΔσΠ</w:t>
      </w:r>
      <w:r>
        <w:rPr>
          <w:rFonts w:ascii="Arial" w:hAnsi="Arial" w:cs="Arial"/>
          <w:sz w:val="22"/>
          <w:szCs w:val="22"/>
        </w:rPr>
        <w:t>,</w:t>
      </w:r>
      <w:r w:rsidRPr="00F93531">
        <w:rPr>
          <w:rFonts w:ascii="Arial" w:hAnsi="Arial" w:cs="Arial"/>
          <w:sz w:val="22"/>
          <w:szCs w:val="22"/>
        </w:rPr>
        <w:t xml:space="preserve"> δεν </w:t>
      </w:r>
      <w:r w:rsidR="00805429">
        <w:rPr>
          <w:rFonts w:ascii="Arial" w:hAnsi="Arial" w:cs="Arial"/>
          <w:sz w:val="22"/>
          <w:szCs w:val="22"/>
        </w:rPr>
        <w:t>βλέπουμε</w:t>
      </w:r>
      <w:r w:rsidRPr="00F93531">
        <w:rPr>
          <w:rFonts w:ascii="Arial" w:hAnsi="Arial" w:cs="Arial"/>
          <w:sz w:val="22"/>
          <w:szCs w:val="22"/>
        </w:rPr>
        <w:t> καμία κινητικότητα σε αυτή τη κατεύθυνση.   Γνωρίζετε όμως ότι στις 30/8 στάλθηκε επιστολή “βόμβα" από την </w:t>
      </w:r>
      <w:r w:rsidRPr="00F93531">
        <w:rPr>
          <w:rFonts w:ascii="Arial" w:eastAsia="Calibri" w:hAnsi="Arial" w:cs="Arial"/>
          <w:sz w:val="22"/>
          <w:szCs w:val="22"/>
          <w:lang w:eastAsia="en-US"/>
        </w:rPr>
        <w:t>Ευρωπαϊκή Επιτροπή, η οποία εφιστά την προσοχή της ελληνικής κυβέρνησης σχετικά με "</w:t>
      </w:r>
      <w:r w:rsidRPr="00F93531">
        <w:rPr>
          <w:rFonts w:ascii="Arial" w:eastAsia="Calibri" w:hAnsi="Arial" w:cs="Arial"/>
          <w:i/>
          <w:iCs/>
          <w:sz w:val="22"/>
          <w:szCs w:val="22"/>
          <w:lang w:eastAsia="en-US"/>
        </w:rPr>
        <w:t>την εφαρμογή της ιεράρχησης των αποβλήτων και τη θέσπιση των μέτρων  για την επίτευξη των στόχων του 2020 σχετικά με την προετοιμασία για την επαναχρησιμοποίηση και την ανακύκλωση και ειδικότερα την υποχρέωση διασφάλισης της χωριστής συλλογής".  </w:t>
      </w:r>
      <w:r w:rsidRPr="00F93531">
        <w:rPr>
          <w:rFonts w:ascii="Arial" w:eastAsia="Calibri" w:hAnsi="Arial" w:cs="Arial"/>
          <w:sz w:val="22"/>
          <w:szCs w:val="22"/>
          <w:lang w:eastAsia="en-US"/>
        </w:rPr>
        <w:t>Δεν αποτελεί όμως ένα ακόμη ευχολόγιο</w:t>
      </w:r>
      <w:r w:rsidR="00805429">
        <w:rPr>
          <w:rFonts w:ascii="Arial" w:eastAsia="Calibri" w:hAnsi="Arial" w:cs="Arial"/>
          <w:sz w:val="22"/>
          <w:szCs w:val="22"/>
          <w:lang w:eastAsia="en-US"/>
        </w:rPr>
        <w:t>,</w:t>
      </w:r>
      <w:r w:rsidRPr="00F93531">
        <w:rPr>
          <w:rFonts w:ascii="Arial" w:eastAsia="Calibri" w:hAnsi="Arial" w:cs="Arial"/>
          <w:sz w:val="22"/>
          <w:szCs w:val="22"/>
          <w:lang w:eastAsia="en-US"/>
        </w:rPr>
        <w:t xml:space="preserve"> όπως συνηθίσαμε μέχρι τώρα να αντιμετωπίζουμε παρόμοιες παρεμβάσεις από την ΕΕ, αλλά θέτει ευθέως θέμα μη χρηματοδότησης νέων ΧΥΤΥ και μονάδων επεξεργασίας παρά μόνο σε εξαιρετικές περιπτώσεις και όταν "</w:t>
      </w:r>
      <w:r w:rsidRPr="00F93531">
        <w:rPr>
          <w:rFonts w:ascii="Arial" w:eastAsia="Calibri" w:hAnsi="Arial" w:cs="Arial"/>
          <w:i/>
          <w:iCs/>
          <w:sz w:val="22"/>
          <w:szCs w:val="22"/>
          <w:lang w:eastAsia="en-US"/>
        </w:rPr>
        <w:t xml:space="preserve">τηρούνται πλήρως οι στόχοι της ιεράρχησης των αποβλήτων. Ως εκ τούτου, όταν οι πόροι της ΕΕ στηρίζουν έργα διαχείρισης αποβλήτων, θα πρέπει να δίδεται </w:t>
      </w:r>
      <w:r w:rsidRPr="00F93531">
        <w:rPr>
          <w:rFonts w:ascii="Arial" w:eastAsia="Calibri" w:hAnsi="Arial" w:cs="Arial"/>
          <w:b/>
          <w:bCs/>
          <w:i/>
          <w:iCs/>
          <w:sz w:val="22"/>
          <w:szCs w:val="22"/>
          <w:u w:val="single"/>
          <w:lang w:eastAsia="en-US"/>
        </w:rPr>
        <w:t>προτεραιότητα σε έργα στην κορυφή της ιεράρχησης των αποβλήτων</w:t>
      </w:r>
      <w:r w:rsidRPr="00F93531">
        <w:rPr>
          <w:rFonts w:ascii="Arial" w:eastAsia="Calibri" w:hAnsi="Arial" w:cs="Arial"/>
          <w:i/>
          <w:iCs/>
          <w:sz w:val="22"/>
          <w:szCs w:val="22"/>
          <w:lang w:eastAsia="en-US"/>
        </w:rPr>
        <w:t xml:space="preserve"> " </w:t>
      </w:r>
      <w:r w:rsidRPr="00F93531">
        <w:rPr>
          <w:rFonts w:ascii="Arial" w:eastAsia="Calibri" w:hAnsi="Arial" w:cs="Arial"/>
          <w:sz w:val="22"/>
          <w:szCs w:val="22"/>
          <w:lang w:eastAsia="en-US"/>
        </w:rPr>
        <w:t> Χαρακτηρίζει τις ΜΕΑ</w:t>
      </w:r>
      <w:r w:rsidRPr="00F93531">
        <w:rPr>
          <w:rFonts w:ascii="Arial" w:eastAsia="Calibri" w:hAnsi="Arial" w:cs="Arial"/>
          <w:i/>
          <w:iCs/>
          <w:sz w:val="22"/>
          <w:szCs w:val="22"/>
          <w:lang w:eastAsia="en-US"/>
        </w:rPr>
        <w:t xml:space="preserve"> "μη βέλτιστες επιλογές διαχείρισης αποβλήτων" </w:t>
      </w:r>
      <w:r w:rsidRPr="00F93531">
        <w:rPr>
          <w:rFonts w:ascii="Arial" w:eastAsia="Calibri" w:hAnsi="Arial" w:cs="Arial"/>
          <w:sz w:val="22"/>
          <w:szCs w:val="22"/>
          <w:lang w:eastAsia="en-US"/>
        </w:rPr>
        <w:t>και προτρέπει να δοθούν κίνητρα</w:t>
      </w:r>
      <w:r w:rsidRPr="00F93531">
        <w:rPr>
          <w:rFonts w:ascii="Arial" w:eastAsia="Calibri" w:hAnsi="Arial" w:cs="Arial"/>
          <w:i/>
          <w:iCs/>
          <w:sz w:val="22"/>
          <w:szCs w:val="22"/>
          <w:lang w:eastAsia="en-US"/>
        </w:rPr>
        <w:t> "</w:t>
      </w:r>
      <w:r w:rsidRPr="00F93531">
        <w:rPr>
          <w:rFonts w:ascii="Arial" w:hAnsi="Arial" w:cs="Arial"/>
          <w:i/>
          <w:iCs/>
          <w:sz w:val="22"/>
          <w:szCs w:val="22"/>
        </w:rPr>
        <w:t>στις αρμόδιες αρχές και στους φορείς διαχείρισης αποβλήτων να ανέβουν σε υψηλότερες βαθμίδες της ιεράρχησης αποβλήτων και να απομακρυνθούν από την τρέχουσα εξάρτηση από την υγειονομική ταφή και τις λύσεις στο τελικό στάδιο επεξεργασίας αποβλήτων (μονάδες ΜΒΕ και αποτεφρωτήρες)</w:t>
      </w:r>
      <w:r w:rsidRPr="00F93531">
        <w:rPr>
          <w:rFonts w:ascii="Arial" w:hAnsi="Arial" w:cs="Arial"/>
          <w:sz w:val="22"/>
          <w:szCs w:val="22"/>
        </w:rPr>
        <w:t>".  </w:t>
      </w:r>
    </w:p>
    <w:p w:rsidR="00F93531" w:rsidRPr="00F93531" w:rsidRDefault="00F93531" w:rsidP="00F93531">
      <w:pPr>
        <w:jc w:val="both"/>
        <w:rPr>
          <w:rFonts w:ascii="Arial" w:hAnsi="Arial" w:cs="Arial"/>
          <w:sz w:val="22"/>
          <w:szCs w:val="22"/>
        </w:rPr>
      </w:pPr>
    </w:p>
    <w:p w:rsidR="00D61E2C" w:rsidRDefault="00F93531" w:rsidP="00F93531">
      <w:pPr>
        <w:jc w:val="both"/>
        <w:rPr>
          <w:rFonts w:ascii="Arial" w:hAnsi="Arial" w:cs="Arial"/>
          <w:sz w:val="22"/>
          <w:szCs w:val="22"/>
        </w:rPr>
      </w:pPr>
      <w:r w:rsidRPr="00F93531">
        <w:rPr>
          <w:rFonts w:ascii="Arial" w:hAnsi="Arial" w:cs="Arial"/>
          <w:sz w:val="22"/>
          <w:szCs w:val="22"/>
        </w:rPr>
        <w:t>Αυτή τη στιγμή η τρέχουσα πρόσκληση του ΕΣΠΑ, στην οποία έχουν υποβληθεί οι δύο προτάσεις για χρηματοδότηση κινείται στην ακριβώς αντίθετη κατεύθυνση των συστάσεων της επιστολής της ΕΕ.  Διαθέτει ελάχιστους πόρους στη ΔσΠ, μόλις 23 εκ</w:t>
      </w:r>
      <w:r w:rsidR="00D61E2C">
        <w:rPr>
          <w:rFonts w:ascii="Arial" w:hAnsi="Arial" w:cs="Arial"/>
          <w:sz w:val="22"/>
          <w:szCs w:val="22"/>
        </w:rPr>
        <w:t>,</w:t>
      </w:r>
      <w:r w:rsidRPr="00F93531">
        <w:rPr>
          <w:rFonts w:ascii="Arial" w:hAnsi="Arial" w:cs="Arial"/>
          <w:sz w:val="22"/>
          <w:szCs w:val="22"/>
        </w:rPr>
        <w:t xml:space="preserve"> και τη μερίδα του λέοντος, 250 εκ, σε έργα ΜΕΑ/ΧΥΤΥ.  Η Περιφέρεια διαθέτει επίσης ελάχιστους πόρους για έργα ΔσΠ, μόλις 11 εκ, άρα δεν διαβλέπουμε πώς θα εκπληρωθούν οι προϋποθέσεις, που θέτει η ΕΕ, για έργα και δράσεις </w:t>
      </w:r>
      <w:r w:rsidRPr="00D61E2C">
        <w:rPr>
          <w:rFonts w:ascii="Arial" w:hAnsi="Arial" w:cs="Arial"/>
          <w:b/>
          <w:sz w:val="22"/>
          <w:szCs w:val="22"/>
        </w:rPr>
        <w:t>στην κορυφή της ιεράρχησης των αποβλήτων</w:t>
      </w:r>
      <w:r w:rsidRPr="00F93531">
        <w:rPr>
          <w:rFonts w:ascii="Arial" w:hAnsi="Arial" w:cs="Arial"/>
          <w:sz w:val="22"/>
          <w:szCs w:val="22"/>
        </w:rPr>
        <w:t xml:space="preserve">, όπως είναι καταρχήν η πρόληψη, και μετά η επαναχρησιμοποίηση και η ΔσΠ. </w:t>
      </w:r>
    </w:p>
    <w:p w:rsidR="00D61E2C" w:rsidRDefault="00D61E2C" w:rsidP="00F93531">
      <w:pPr>
        <w:jc w:val="both"/>
        <w:rPr>
          <w:rFonts w:ascii="Arial" w:hAnsi="Arial" w:cs="Arial"/>
          <w:sz w:val="22"/>
          <w:szCs w:val="22"/>
        </w:rPr>
      </w:pPr>
    </w:p>
    <w:p w:rsidR="00F93531" w:rsidRPr="00F93531" w:rsidRDefault="00F93531" w:rsidP="00F93531">
      <w:pPr>
        <w:jc w:val="both"/>
        <w:rPr>
          <w:rFonts w:ascii="Arial" w:hAnsi="Arial" w:cs="Arial"/>
          <w:sz w:val="22"/>
          <w:szCs w:val="22"/>
        </w:rPr>
      </w:pPr>
      <w:r w:rsidRPr="00F93531">
        <w:rPr>
          <w:rFonts w:ascii="Arial" w:hAnsi="Arial" w:cs="Arial"/>
          <w:sz w:val="22"/>
          <w:szCs w:val="22"/>
        </w:rPr>
        <w:t>Έχοντας επαναπαυθεί στο ότι θα καταφέρουμε για μια ακόμη μια φορά να ξεγελάσουμε τους Ευρωπαίους και να κάνουμε τα ελάχιστα όσον αφορά την εναλλακτική διαχείριση των αποβλήτων και ότι η ουσιαστική λύση θα δοθεί από τα μεγάλα έργα της λεγόμενης "ολοκληρωμένης διαχείρισης" κινδυνεύουμε να τεθεί θέμα ασυμβατότητας της πρόσκλησης του ΕΣΠΑ με τις κατευθύνσεις της ΕΕ με συνεπαγόμενο χάσιμο πολύτιμου χρόνου ή ακόμη χειρότερα ενταγμένα έργα να μην χρηματοδοτηθούν από ευρωπαϊκούς πόρους.</w:t>
      </w:r>
    </w:p>
    <w:p w:rsidR="00F93531" w:rsidRPr="00F93531" w:rsidRDefault="00F93531" w:rsidP="00F93531">
      <w:pPr>
        <w:jc w:val="both"/>
        <w:rPr>
          <w:rFonts w:ascii="Arial" w:hAnsi="Arial" w:cs="Arial"/>
          <w:sz w:val="22"/>
          <w:szCs w:val="22"/>
        </w:rPr>
      </w:pPr>
    </w:p>
    <w:p w:rsidR="00F93531" w:rsidRPr="00F93531" w:rsidRDefault="00F93531" w:rsidP="00F93531">
      <w:pPr>
        <w:jc w:val="both"/>
        <w:rPr>
          <w:rFonts w:ascii="Arial" w:hAnsi="Arial" w:cs="Arial"/>
          <w:sz w:val="22"/>
          <w:szCs w:val="22"/>
        </w:rPr>
      </w:pPr>
      <w:r w:rsidRPr="00F93531">
        <w:rPr>
          <w:rFonts w:ascii="Arial" w:hAnsi="Arial" w:cs="Arial"/>
          <w:sz w:val="22"/>
          <w:szCs w:val="22"/>
        </w:rPr>
        <w:t xml:space="preserve">Οι Ευρωπαίοι εταίροι μας παρακολουθούν πώς κινούμαστε και είναι πλέον καιρός οι δήμοι, ο </w:t>
      </w:r>
      <w:proofErr w:type="spellStart"/>
      <w:r w:rsidRPr="00F93531">
        <w:rPr>
          <w:rFonts w:ascii="Arial" w:hAnsi="Arial" w:cs="Arial"/>
          <w:sz w:val="22"/>
          <w:szCs w:val="22"/>
        </w:rPr>
        <w:t>ΦοΔΣΑ</w:t>
      </w:r>
      <w:proofErr w:type="spellEnd"/>
      <w:r w:rsidRPr="00F93531">
        <w:rPr>
          <w:rFonts w:ascii="Arial" w:hAnsi="Arial" w:cs="Arial"/>
          <w:sz w:val="22"/>
          <w:szCs w:val="22"/>
        </w:rPr>
        <w:t xml:space="preserve"> και η Περιφέρεια να αφήσουν τις υπεκφυγές και να πιέσουν την κεντρική κυβέρνηση στη σωστή κατεύθυνση</w:t>
      </w:r>
      <w:r w:rsidR="00D61E2C">
        <w:rPr>
          <w:rFonts w:ascii="Arial" w:hAnsi="Arial" w:cs="Arial"/>
          <w:sz w:val="22"/>
          <w:szCs w:val="22"/>
        </w:rPr>
        <w:t>,</w:t>
      </w:r>
      <w:r w:rsidRPr="00F93531">
        <w:rPr>
          <w:rFonts w:ascii="Arial" w:hAnsi="Arial" w:cs="Arial"/>
          <w:sz w:val="22"/>
          <w:szCs w:val="22"/>
        </w:rPr>
        <w:t xml:space="preserve"> γιατί το μπαλάκι των σκουπιδιών θα γυρίσει </w:t>
      </w:r>
      <w:proofErr w:type="spellStart"/>
      <w:r w:rsidRPr="00F93531">
        <w:rPr>
          <w:rFonts w:ascii="Arial" w:hAnsi="Arial" w:cs="Arial"/>
          <w:sz w:val="22"/>
          <w:szCs w:val="22"/>
        </w:rPr>
        <w:t>πίσω</w:t>
      </w:r>
      <w:r w:rsidR="00D61E2C">
        <w:rPr>
          <w:rFonts w:ascii="Arial" w:hAnsi="Arial" w:cs="Arial"/>
          <w:sz w:val="22"/>
          <w:szCs w:val="22"/>
        </w:rPr>
        <w:t>∙</w:t>
      </w:r>
      <w:proofErr w:type="spellEnd"/>
      <w:r w:rsidRPr="00F93531">
        <w:rPr>
          <w:rFonts w:ascii="Arial" w:hAnsi="Arial" w:cs="Arial"/>
          <w:sz w:val="22"/>
          <w:szCs w:val="22"/>
        </w:rPr>
        <w:t xml:space="preserve"> και αυτοί θα υποστούν τις συνέπειες των μέχρι τώρα ανορθολογικών επιλογών.</w:t>
      </w:r>
    </w:p>
    <w:p w:rsidR="00ED0C2B" w:rsidRDefault="00ED0C2B"/>
    <w:p w:rsidR="00485B4D" w:rsidRDefault="00485B4D">
      <w:pPr>
        <w:rPr>
          <w:rFonts w:ascii="Arial" w:hAnsi="Arial" w:cs="Arial"/>
          <w:sz w:val="22"/>
          <w:szCs w:val="22"/>
        </w:rPr>
      </w:pPr>
    </w:p>
    <w:p w:rsidR="00485B4D" w:rsidRPr="00485B4D" w:rsidRDefault="00485B4D">
      <w:pPr>
        <w:rPr>
          <w:rFonts w:ascii="Arial" w:hAnsi="Arial" w:cs="Arial"/>
          <w:sz w:val="22"/>
          <w:szCs w:val="22"/>
        </w:rPr>
      </w:pPr>
      <w:r w:rsidRPr="00485B4D">
        <w:rPr>
          <w:rFonts w:ascii="Arial" w:hAnsi="Arial" w:cs="Arial"/>
          <w:sz w:val="22"/>
          <w:szCs w:val="22"/>
        </w:rPr>
        <w:t>Για την Πρωτοβουλία Ενεργών Πολιτών</w:t>
      </w:r>
    </w:p>
    <w:p w:rsidR="00485B4D" w:rsidRPr="00485B4D" w:rsidRDefault="00485B4D">
      <w:pPr>
        <w:rPr>
          <w:rFonts w:ascii="Arial" w:hAnsi="Arial" w:cs="Arial"/>
          <w:sz w:val="22"/>
          <w:szCs w:val="22"/>
        </w:rPr>
      </w:pPr>
    </w:p>
    <w:p w:rsidR="00485B4D" w:rsidRPr="00485B4D" w:rsidRDefault="00485B4D">
      <w:pPr>
        <w:rPr>
          <w:rFonts w:ascii="Arial" w:hAnsi="Arial" w:cs="Arial"/>
          <w:sz w:val="22"/>
          <w:szCs w:val="22"/>
        </w:rPr>
      </w:pPr>
      <w:r w:rsidRPr="00485B4D">
        <w:rPr>
          <w:rFonts w:ascii="Arial" w:hAnsi="Arial" w:cs="Arial"/>
          <w:sz w:val="22"/>
          <w:szCs w:val="22"/>
        </w:rPr>
        <w:t>Παναγιώτης Στασινός</w:t>
      </w:r>
    </w:p>
    <w:p w:rsidR="00485B4D" w:rsidRPr="00485B4D" w:rsidRDefault="00485B4D">
      <w:pPr>
        <w:rPr>
          <w:rFonts w:ascii="Arial" w:hAnsi="Arial" w:cs="Arial"/>
          <w:sz w:val="22"/>
          <w:szCs w:val="22"/>
        </w:rPr>
      </w:pPr>
      <w:r w:rsidRPr="00485B4D">
        <w:rPr>
          <w:rFonts w:ascii="Arial" w:hAnsi="Arial" w:cs="Arial"/>
          <w:sz w:val="22"/>
          <w:szCs w:val="22"/>
        </w:rPr>
        <w:t>Δημοτικός Σύμβουλος</w:t>
      </w:r>
    </w:p>
    <w:p w:rsidR="00D61E2C" w:rsidRDefault="00D61E2C"/>
    <w:sectPr w:rsidR="00D61E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531"/>
    <w:rsid w:val="000151B4"/>
    <w:rsid w:val="000811C8"/>
    <w:rsid w:val="00144C8A"/>
    <w:rsid w:val="0017766B"/>
    <w:rsid w:val="001848A3"/>
    <w:rsid w:val="002E57E1"/>
    <w:rsid w:val="002F341F"/>
    <w:rsid w:val="003360D2"/>
    <w:rsid w:val="003F3D40"/>
    <w:rsid w:val="00485B4D"/>
    <w:rsid w:val="0053552B"/>
    <w:rsid w:val="00577732"/>
    <w:rsid w:val="005B2E74"/>
    <w:rsid w:val="005F6376"/>
    <w:rsid w:val="00805429"/>
    <w:rsid w:val="008728DA"/>
    <w:rsid w:val="00906B13"/>
    <w:rsid w:val="00A23E1F"/>
    <w:rsid w:val="00D61E2C"/>
    <w:rsid w:val="00ED0C2B"/>
    <w:rsid w:val="00F50252"/>
    <w:rsid w:val="00F65CEC"/>
    <w:rsid w:val="00F9353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F93531"/>
  </w:style>
  <w:style w:type="character" w:styleId="-">
    <w:name w:val="Hyperlink"/>
    <w:basedOn w:val="a0"/>
    <w:rsid w:val="00485B4D"/>
    <w:rPr>
      <w:color w:val="0000FF"/>
      <w:u w:val="single"/>
    </w:rPr>
  </w:style>
</w:styles>
</file>

<file path=word/webSettings.xml><?xml version="1.0" encoding="utf-8"?>
<w:webSettings xmlns:r="http://schemas.openxmlformats.org/officeDocument/2006/relationships" xmlns:w="http://schemas.openxmlformats.org/wordprocessingml/2006/main">
  <w:divs>
    <w:div w:id="1221556520">
      <w:bodyDiv w:val="1"/>
      <w:marLeft w:val="0"/>
      <w:marRight w:val="0"/>
      <w:marTop w:val="0"/>
      <w:marBottom w:val="0"/>
      <w:divBdr>
        <w:top w:val="none" w:sz="0" w:space="0" w:color="auto"/>
        <w:left w:val="none" w:sz="0" w:space="0" w:color="auto"/>
        <w:bottom w:val="none" w:sz="0" w:space="0" w:color="auto"/>
        <w:right w:val="none" w:sz="0" w:space="0" w:color="auto"/>
      </w:divBdr>
      <w:divsChild>
        <w:div w:id="126441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pla.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pla.gr" TargetMode="External"/><Relationship Id="rId5" Type="http://schemas.openxmlformats.org/officeDocument/2006/relationships/hyperlink" Target="http://www.pepla.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5251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Με αφορμή το θέμα που τέθηκε στο Δημοτικό Συμβούλιο και αφορά τη «Λήψη απόφασης για την υποβολή πρότασης χρηματοδότησης για το έργο “ΔΙΕΥΘΕΤΗΣΗ ΤΟΥ ΥΦΙΣΤΑΜΕΝΟΥ Χ</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 αφορμή το θέμα που τέθηκε στο Δημοτικό Συμβούλιο και αφορά τη «Λήψη απόφασης για την υποβολή πρότασης χρηματοδότησης για το έργο “ΔΙΕΥΘΕΤΗΣΗ ΤΟΥ ΥΦΙΣΤΑΜΕΝΟΥ Χ</dc:title>
  <dc:creator>Στέφανος Σταμέλλος</dc:creator>
  <cp:lastModifiedBy>userpc</cp:lastModifiedBy>
  <cp:revision>2</cp:revision>
  <dcterms:created xsi:type="dcterms:W3CDTF">2016-09-28T18:46:00Z</dcterms:created>
  <dcterms:modified xsi:type="dcterms:W3CDTF">2016-09-28T18:46:00Z</dcterms:modified>
</cp:coreProperties>
</file>