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4375"/>
      </w:tblGrid>
      <w:tr w:rsidR="001A788D" w:rsidRPr="001A788D" w:rsidTr="00081B6E">
        <w:tc>
          <w:tcPr>
            <w:tcW w:w="4261" w:type="dxa"/>
          </w:tcPr>
          <w:p w:rsidR="001A788D" w:rsidRPr="001A788D" w:rsidRDefault="001A788D" w:rsidP="001A788D"/>
          <w:p w:rsidR="001A788D" w:rsidRPr="001A788D" w:rsidRDefault="001A788D" w:rsidP="001A788D">
            <w:r w:rsidRPr="001A788D">
              <w:rPr>
                <w:noProof/>
                <w:lang w:val="en-US"/>
              </w:rPr>
              <w:drawing>
                <wp:inline distT="0" distB="0" distL="0" distR="0" wp14:anchorId="326C9825" wp14:editId="0B159617">
                  <wp:extent cx="3288324" cy="1600200"/>
                  <wp:effectExtent l="0" t="0" r="762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201" cy="1606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88D" w:rsidRPr="001A788D" w:rsidRDefault="001A788D" w:rsidP="001A788D"/>
          <w:p w:rsidR="001A788D" w:rsidRPr="001A788D" w:rsidRDefault="001A788D" w:rsidP="001A788D"/>
          <w:p w:rsidR="001A788D" w:rsidRPr="001A788D" w:rsidRDefault="001A788D" w:rsidP="001A788D">
            <w:pPr>
              <w:rPr>
                <w:b/>
              </w:rPr>
            </w:pPr>
            <w:r w:rsidRPr="001A788D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1A788D" w:rsidRPr="001A788D" w:rsidRDefault="001A788D" w:rsidP="001A788D">
            <w:pPr>
              <w:jc w:val="right"/>
            </w:pPr>
            <w:r w:rsidRPr="001A788D">
              <w:t>ΔΗΜΟΣ ΛΑΜΙΕΩΝ</w:t>
            </w:r>
          </w:p>
          <w:p w:rsidR="001A788D" w:rsidRPr="001A788D" w:rsidRDefault="001A788D" w:rsidP="001A788D">
            <w:pPr>
              <w:jc w:val="right"/>
            </w:pPr>
            <w:r w:rsidRPr="001A788D">
              <w:t>Γραφείου Τύπου</w:t>
            </w:r>
          </w:p>
          <w:p w:rsidR="001A788D" w:rsidRPr="001A788D" w:rsidRDefault="001A788D" w:rsidP="001A788D">
            <w:pPr>
              <w:jc w:val="right"/>
            </w:pPr>
            <w:r w:rsidRPr="001A788D">
              <w:t>&amp; Επικοινωνίας</w:t>
            </w: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1A788D" w:rsidP="00554CE6">
            <w:pPr>
              <w:jc w:val="center"/>
              <w:rPr>
                <w:b/>
              </w:rPr>
            </w:pPr>
            <w:r w:rsidRPr="001A788D">
              <w:rPr>
                <w:b/>
              </w:rPr>
              <w:t>Λαμία, 2</w:t>
            </w:r>
            <w:r w:rsidR="00554CE6">
              <w:rPr>
                <w:b/>
              </w:rPr>
              <w:t>8</w:t>
            </w:r>
            <w:r w:rsidRPr="001A788D">
              <w:rPr>
                <w:b/>
              </w:rPr>
              <w:t>/6/2017</w:t>
            </w:r>
          </w:p>
        </w:tc>
      </w:tr>
    </w:tbl>
    <w:p w:rsidR="001A788D" w:rsidRPr="001A788D" w:rsidRDefault="001A788D" w:rsidP="001A788D">
      <w:pPr>
        <w:spacing w:after="0"/>
        <w:ind w:firstLine="72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D295A" w:rsidRDefault="008D295A" w:rsidP="00B30229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D31" w:rsidRPr="00554CE6" w:rsidRDefault="00554CE6" w:rsidP="00B30229">
      <w:pPr>
        <w:pStyle w:val="a8"/>
        <w:spacing w:line="360" w:lineRule="auto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554CE6">
        <w:rPr>
          <w:rFonts w:ascii="Times New Roman" w:hAnsi="Times New Roman" w:cs="Times New Roman"/>
          <w:b/>
          <w:sz w:val="28"/>
          <w:szCs w:val="28"/>
        </w:rPr>
        <w:t>Αναρτήθηκαν στην ιστοσελίδα της ΕΕΤΑΑ τα προσωρινά αποτελέσματα</w:t>
      </w:r>
      <w:r w:rsidRPr="00554CE6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r w:rsidRPr="00554CE6">
        <w:rPr>
          <w:rFonts w:ascii="Times New Roman" w:hAnsi="Times New Roman" w:cs="Times New Roman"/>
          <w:b/>
          <w:sz w:val="28"/>
          <w:szCs w:val="28"/>
        </w:rPr>
        <w:t xml:space="preserve">για τους παιδικούς σταθμούς </w:t>
      </w:r>
      <w:r w:rsidR="008D295A">
        <w:rPr>
          <w:rFonts w:ascii="Times New Roman" w:hAnsi="Times New Roman" w:cs="Times New Roman"/>
          <w:b/>
          <w:sz w:val="28"/>
          <w:szCs w:val="28"/>
        </w:rPr>
        <w:t xml:space="preserve">και Κ.Δ.Α.Π. </w:t>
      </w:r>
      <w:r w:rsidRPr="00554CE6">
        <w:rPr>
          <w:rFonts w:ascii="Times New Roman" w:hAnsi="Times New Roman" w:cs="Times New Roman"/>
          <w:b/>
          <w:sz w:val="28"/>
          <w:szCs w:val="28"/>
        </w:rPr>
        <w:t>μέσω ΕΣΠΑ</w:t>
      </w:r>
    </w:p>
    <w:p w:rsidR="001A788D" w:rsidRPr="001A788D" w:rsidRDefault="001A788D" w:rsidP="00266D31">
      <w:pPr>
        <w:pStyle w:val="a8"/>
        <w:spacing w:line="360" w:lineRule="auto"/>
        <w:ind w:firstLine="720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</w:p>
    <w:p w:rsidR="00554CE6" w:rsidRDefault="00554CE6" w:rsidP="00554CE6">
      <w:pPr>
        <w:spacing w:after="45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CE6">
        <w:rPr>
          <w:rFonts w:ascii="Times New Roman" w:eastAsia="Times New Roman" w:hAnsi="Times New Roman" w:cs="Times New Roman"/>
          <w:color w:val="000000"/>
          <w:sz w:val="28"/>
          <w:szCs w:val="28"/>
        </w:rPr>
        <w:t>Α</w:t>
      </w:r>
      <w:r w:rsidRPr="00A54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ναρτήθηκαν στην ιστοσελίδα της </w:t>
      </w:r>
      <w:r w:rsidRPr="00554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Ελληνικής Εταιρίας Τοπικής Ανάπτυξης και Αυτοδιοίκησης</w:t>
      </w:r>
      <w:r w:rsidRPr="00554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554CE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54207">
        <w:rPr>
          <w:rFonts w:ascii="Times New Roman" w:eastAsia="Times New Roman" w:hAnsi="Times New Roman" w:cs="Times New Roman"/>
          <w:color w:val="000000"/>
          <w:sz w:val="28"/>
          <w:szCs w:val="28"/>
        </w:rPr>
        <w:t>ΕΕΤΑΑ</w:t>
      </w:r>
      <w:r w:rsidRPr="00554CE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54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τα προσωρινά αποτελέσματα και η </w:t>
      </w:r>
      <w:proofErr w:type="spellStart"/>
      <w:r w:rsidRPr="00A54207">
        <w:rPr>
          <w:rFonts w:ascii="Times New Roman" w:eastAsia="Times New Roman" w:hAnsi="Times New Roman" w:cs="Times New Roman"/>
          <w:color w:val="000000"/>
          <w:sz w:val="28"/>
          <w:szCs w:val="28"/>
        </w:rPr>
        <w:t>μοριοδότηση</w:t>
      </w:r>
      <w:proofErr w:type="spellEnd"/>
      <w:r w:rsidRPr="00A54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των γονέων για τους παιδικούς σταθμούς </w:t>
      </w:r>
      <w:r w:rsidR="008D2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και </w:t>
      </w:r>
      <w:bookmarkStart w:id="0" w:name="_GoBack"/>
      <w:bookmarkEnd w:id="0"/>
      <w:r w:rsidR="008D2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Κέντρα Δημιουργικής Απασχόλησης Παιδιών μέσω </w:t>
      </w:r>
      <w:r w:rsidRPr="00A54207">
        <w:rPr>
          <w:rFonts w:ascii="Times New Roman" w:eastAsia="Times New Roman" w:hAnsi="Times New Roman" w:cs="Times New Roman"/>
          <w:color w:val="000000"/>
          <w:sz w:val="28"/>
          <w:szCs w:val="28"/>
        </w:rPr>
        <w:t>ΕΣΠΑ 2017 - 2018.</w:t>
      </w:r>
      <w:r w:rsidRPr="00554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54CE6" w:rsidRPr="00A54207" w:rsidRDefault="00554CE6" w:rsidP="00554CE6">
      <w:pPr>
        <w:spacing w:after="45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Με την ανάρτηση των αποτελεσμάτων δίνεται προθεσμία </w:t>
      </w:r>
      <w:r w:rsidRPr="00554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έως την </w:t>
      </w:r>
      <w:r w:rsidRPr="00554C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Παρασκευή 30 Ιουνίου</w:t>
      </w:r>
      <w:r w:rsidRPr="00554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295A" w:rsidRPr="008D295A">
        <w:rPr>
          <w:rFonts w:ascii="Times New Roman" w:eastAsia="Times New Roman" w:hAnsi="Times New Roman" w:cs="Times New Roman"/>
          <w:color w:val="000000"/>
          <w:sz w:val="28"/>
          <w:szCs w:val="28"/>
        </w:rPr>
        <w:t>και ώρα 14:00</w:t>
      </w:r>
      <w:r w:rsidR="008D2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54207">
        <w:rPr>
          <w:rFonts w:ascii="Times New Roman" w:eastAsia="Times New Roman" w:hAnsi="Times New Roman" w:cs="Times New Roman"/>
          <w:color w:val="000000"/>
          <w:sz w:val="28"/>
          <w:szCs w:val="28"/>
        </w:rPr>
        <w:t>για την υποβολή των ενστάσεων από τους γονείς που είτε έχουν λάθη στους φακέλους</w:t>
      </w:r>
      <w:r w:rsidRPr="00554C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54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είτε δεν έχουν προσμετρηθεί μόρια λόγω ελλείψεων δικαιολογητικών.</w:t>
      </w:r>
      <w:r w:rsidRPr="00554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4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Οι αιτούντες μπορούν να δουν </w:t>
      </w:r>
      <w:r w:rsidRPr="00554CE6">
        <w:rPr>
          <w:rFonts w:ascii="Times New Roman" w:eastAsia="Times New Roman" w:hAnsi="Times New Roman" w:cs="Times New Roman"/>
          <w:color w:val="000000"/>
          <w:sz w:val="28"/>
          <w:szCs w:val="28"/>
        </w:rPr>
        <w:t>τα</w:t>
      </w:r>
      <w:r w:rsidRPr="00A54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προσωρινά αποτελέσματα σε ειδική εφαρμογή, που </w:t>
      </w:r>
      <w:r w:rsidRPr="00554CE6">
        <w:rPr>
          <w:rFonts w:ascii="Times New Roman" w:eastAsia="Times New Roman" w:hAnsi="Times New Roman" w:cs="Times New Roman"/>
          <w:color w:val="000000"/>
          <w:sz w:val="28"/>
          <w:szCs w:val="28"/>
        </w:rPr>
        <w:t>έχει</w:t>
      </w:r>
      <w:r w:rsidRPr="00A54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αναρτηθεί </w:t>
      </w:r>
      <w:r w:rsidRPr="00554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στην ιστοσελίδα της ΕΕΤΑΑ: </w:t>
      </w:r>
      <w:proofErr w:type="spellStart"/>
      <w:r w:rsidRPr="00A54207">
        <w:rPr>
          <w:rFonts w:ascii="Times New Roman" w:eastAsia="Times New Roman" w:hAnsi="Times New Roman" w:cs="Times New Roman"/>
          <w:color w:val="000000"/>
          <w:sz w:val="28"/>
          <w:szCs w:val="28"/>
        </w:rPr>
        <w:t>www.eetaa.gr</w:t>
      </w:r>
      <w:proofErr w:type="spellEnd"/>
      <w:r w:rsidRPr="00A54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Pr="00554C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54207">
        <w:rPr>
          <w:rFonts w:ascii="Times New Roman" w:eastAsia="Times New Roman" w:hAnsi="Times New Roman" w:cs="Times New Roman"/>
          <w:color w:val="000000"/>
          <w:sz w:val="28"/>
          <w:szCs w:val="28"/>
        </w:rPr>
        <w:t>paidikoi.eetaa.gr</w:t>
      </w:r>
      <w:proofErr w:type="spellEnd"/>
      <w:r w:rsidRPr="00A542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54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5B90" w:rsidRPr="00266D31" w:rsidRDefault="00DB26CE" w:rsidP="00DB26CE">
      <w:pPr>
        <w:spacing w:line="360" w:lineRule="auto"/>
        <w:jc w:val="right"/>
        <w:rPr>
          <w:sz w:val="24"/>
          <w:szCs w:val="24"/>
        </w:rPr>
      </w:pPr>
      <w:r w:rsidRPr="00266D31">
        <w:rPr>
          <w:sz w:val="24"/>
          <w:szCs w:val="24"/>
        </w:rPr>
        <w:tab/>
      </w:r>
      <w:r w:rsidRPr="00266D31">
        <w:rPr>
          <w:sz w:val="24"/>
          <w:szCs w:val="24"/>
        </w:rPr>
        <w:tab/>
      </w:r>
      <w:r w:rsidRPr="00266D31">
        <w:rPr>
          <w:sz w:val="24"/>
          <w:szCs w:val="24"/>
        </w:rPr>
        <w:tab/>
      </w:r>
    </w:p>
    <w:p w:rsidR="00DB26CE" w:rsidRPr="00266D31" w:rsidRDefault="00DB26CE" w:rsidP="00DB26C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D31">
        <w:rPr>
          <w:rFonts w:ascii="Times New Roman" w:hAnsi="Times New Roman" w:cs="Times New Roman"/>
          <w:sz w:val="24"/>
          <w:szCs w:val="24"/>
        </w:rPr>
        <w:t>Από το Γραφείο Τύπου</w:t>
      </w:r>
    </w:p>
    <w:p w:rsidR="00DB26CE" w:rsidRDefault="00DB26CE"/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09" w:rsidRDefault="00A83509" w:rsidP="00FF6773">
      <w:pPr>
        <w:spacing w:after="0" w:line="240" w:lineRule="auto"/>
      </w:pPr>
      <w:r>
        <w:separator/>
      </w:r>
    </w:p>
  </w:endnote>
  <w:endnote w:type="continuationSeparator" w:id="0">
    <w:p w:rsidR="00A83509" w:rsidRDefault="00A8350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8D" w:rsidRPr="001A788D" w:rsidRDefault="001A788D" w:rsidP="001A788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1A788D">
      <w:rPr>
        <w:rFonts w:asciiTheme="majorHAnsi" w:eastAsiaTheme="majorEastAsia" w:hAnsiTheme="majorHAnsi" w:cstheme="majorBidi"/>
      </w:rPr>
      <w:t xml:space="preserve">Οδός </w:t>
    </w:r>
    <w:proofErr w:type="spellStart"/>
    <w:r w:rsidRPr="001A788D">
      <w:rPr>
        <w:rFonts w:asciiTheme="majorHAnsi" w:eastAsiaTheme="majorEastAsia" w:hAnsiTheme="majorHAnsi" w:cstheme="majorBidi"/>
      </w:rPr>
      <w:t>Σκληβανιώτη</w:t>
    </w:r>
    <w:proofErr w:type="spellEnd"/>
    <w:r w:rsidRPr="001A788D">
      <w:rPr>
        <w:rFonts w:asciiTheme="majorHAnsi" w:eastAsiaTheme="majorEastAsia" w:hAnsiTheme="majorHAnsi" w:cstheme="majorBidi"/>
      </w:rPr>
      <w:t xml:space="preserve"> 8 (1</w:t>
    </w:r>
    <w:r w:rsidRPr="001A788D">
      <w:rPr>
        <w:rFonts w:asciiTheme="majorHAnsi" w:eastAsiaTheme="majorEastAsia" w:hAnsiTheme="majorHAnsi" w:cstheme="majorBidi"/>
        <w:vertAlign w:val="superscript"/>
      </w:rPr>
      <w:t>ος</w:t>
    </w:r>
    <w:r w:rsidRPr="001A788D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1A788D">
      <w:rPr>
        <w:rFonts w:asciiTheme="majorHAnsi" w:eastAsiaTheme="majorEastAsia" w:hAnsiTheme="majorHAnsi" w:cstheme="majorBidi"/>
      </w:rPr>
      <w:t>Τηλ</w:t>
    </w:r>
    <w:proofErr w:type="spellEnd"/>
    <w:r w:rsidRPr="001A788D">
      <w:rPr>
        <w:rFonts w:asciiTheme="majorHAnsi" w:eastAsiaTheme="majorEastAsia" w:hAnsiTheme="majorHAnsi" w:cstheme="majorBidi"/>
      </w:rPr>
      <w:t xml:space="preserve">: 22310-66420 </w:t>
    </w:r>
  </w:p>
  <w:p w:rsidR="001A788D" w:rsidRPr="001A788D" w:rsidRDefault="001A788D" w:rsidP="001A788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1A788D">
      <w:rPr>
        <w:rFonts w:asciiTheme="majorHAnsi" w:eastAsiaTheme="majorEastAsia" w:hAnsiTheme="majorHAnsi" w:cstheme="majorBidi"/>
        <w:lang w:val="en-US"/>
      </w:rPr>
      <w:t xml:space="preserve">E- mail: </w:t>
    </w:r>
    <w:r w:rsidR="00A83509">
      <w:fldChar w:fldCharType="begin"/>
    </w:r>
    <w:r w:rsidR="00A83509" w:rsidRPr="008D295A">
      <w:rPr>
        <w:lang w:val="en-US"/>
      </w:rPr>
      <w:instrText xml:space="preserve"> HYPERLINK "mailto:pressofficelamiacity@gmail.com" </w:instrText>
    </w:r>
    <w:r w:rsidR="00A83509">
      <w:fldChar w:fldCharType="separate"/>
    </w:r>
    <w:r w:rsidRPr="001A788D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t>pressofficelamiacity@gmail.com</w:t>
    </w:r>
    <w:r w:rsidR="00A83509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fldChar w:fldCharType="end"/>
    </w:r>
    <w:r w:rsidRPr="001A788D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1A788D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09" w:rsidRDefault="00A83509" w:rsidP="00FF6773">
      <w:pPr>
        <w:spacing w:after="0" w:line="240" w:lineRule="auto"/>
      </w:pPr>
      <w:r>
        <w:separator/>
      </w:r>
    </w:p>
  </w:footnote>
  <w:footnote w:type="continuationSeparator" w:id="0">
    <w:p w:rsidR="00A83509" w:rsidRDefault="00A8350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701"/>
    <w:multiLevelType w:val="hybridMultilevel"/>
    <w:tmpl w:val="C274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E0424"/>
    <w:multiLevelType w:val="hybridMultilevel"/>
    <w:tmpl w:val="34F04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31EF6"/>
    <w:rsid w:val="00095B90"/>
    <w:rsid w:val="00153792"/>
    <w:rsid w:val="001A788D"/>
    <w:rsid w:val="00244BBD"/>
    <w:rsid w:val="00266D31"/>
    <w:rsid w:val="003D16BE"/>
    <w:rsid w:val="00463F1F"/>
    <w:rsid w:val="004970AB"/>
    <w:rsid w:val="00554CE6"/>
    <w:rsid w:val="00581B86"/>
    <w:rsid w:val="005D1E2C"/>
    <w:rsid w:val="005D22F6"/>
    <w:rsid w:val="005D4DCD"/>
    <w:rsid w:val="006F3FEE"/>
    <w:rsid w:val="008D295A"/>
    <w:rsid w:val="009301EE"/>
    <w:rsid w:val="00947E1B"/>
    <w:rsid w:val="009F4E74"/>
    <w:rsid w:val="00A56710"/>
    <w:rsid w:val="00A83509"/>
    <w:rsid w:val="00A9061F"/>
    <w:rsid w:val="00B30229"/>
    <w:rsid w:val="00B671DF"/>
    <w:rsid w:val="00BD5678"/>
    <w:rsid w:val="00BF39CB"/>
    <w:rsid w:val="00C2376B"/>
    <w:rsid w:val="00CC561F"/>
    <w:rsid w:val="00CD761A"/>
    <w:rsid w:val="00D97131"/>
    <w:rsid w:val="00DB26CE"/>
    <w:rsid w:val="00DC02D2"/>
    <w:rsid w:val="00E40339"/>
    <w:rsid w:val="00F975C2"/>
    <w:rsid w:val="00FF6773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table" w:customStyle="1" w:styleId="1">
    <w:name w:val="Πλέγμα πίνακα1"/>
    <w:basedOn w:val="a1"/>
    <w:next w:val="a3"/>
    <w:uiPriority w:val="59"/>
    <w:rsid w:val="001A788D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table" w:customStyle="1" w:styleId="1">
    <w:name w:val="Πλέγμα πίνακα1"/>
    <w:basedOn w:val="a1"/>
    <w:next w:val="a3"/>
    <w:uiPriority w:val="59"/>
    <w:rsid w:val="001A788D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2017-06-28T06:39:00Z</cp:lastPrinted>
  <dcterms:created xsi:type="dcterms:W3CDTF">2017-06-28T06:27:00Z</dcterms:created>
  <dcterms:modified xsi:type="dcterms:W3CDTF">2017-06-28T06:39:00Z</dcterms:modified>
</cp:coreProperties>
</file>