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B6C84" w:rsidP="00FF6773">
            <w:pPr>
              <w:rPr>
                <w:sz w:val="26"/>
                <w:szCs w:val="26"/>
              </w:rPr>
            </w:pPr>
            <w:r w:rsidRPr="00782418">
              <w:rPr>
                <w:noProof/>
                <w:lang w:val="en-US"/>
              </w:rPr>
              <w:drawing>
                <wp:inline distT="0" distB="0" distL="0" distR="0">
                  <wp:extent cx="2314575" cy="1721223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51" cy="172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B6C84" w:rsidP="00FF6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FF6773"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3D77E9" w:rsidRPr="00126822" w:rsidRDefault="003D77E9" w:rsidP="001337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04400" cy="1409700"/>
                  <wp:effectExtent l="19050" t="0" r="5300" b="0"/>
                  <wp:docPr id="2" name="Εικόνα 2" descr="\\GRAM_DIM_LAM\Share GrD2\ΠΑΝΕΛΛΗΝΙΑ ΕΚΘΕΣΗ ΛΑΜΙΑΣ_2016\ΠΙΝΑΚΟΘΗΚΗ\logo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ΠΑΝΕΛΛΗΝΙΑ ΕΚΘΕΣΗ ΛΑΜΙΑΣ_2016\ΠΙΝΑΚΟΘΗΚΗ\logo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7E9" w:rsidRPr="00B30EE6" w:rsidRDefault="003D77E9" w:rsidP="003D77E9">
            <w:pPr>
              <w:jc w:val="right"/>
              <w:rPr>
                <w:sz w:val="26"/>
                <w:szCs w:val="26"/>
              </w:rPr>
            </w:pPr>
          </w:p>
          <w:p w:rsidR="00CD0602" w:rsidRPr="00126822" w:rsidRDefault="00CD0602" w:rsidP="003D77E9">
            <w:pPr>
              <w:jc w:val="right"/>
              <w:rPr>
                <w:sz w:val="26"/>
                <w:szCs w:val="26"/>
              </w:rPr>
            </w:pPr>
          </w:p>
          <w:p w:rsidR="003D77E9" w:rsidRPr="00B30EE6" w:rsidRDefault="00FB6C84" w:rsidP="00FB6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D77E9" w:rsidRPr="00B30EE6">
              <w:rPr>
                <w:sz w:val="26"/>
                <w:szCs w:val="26"/>
              </w:rPr>
              <w:t>ΔΗΜΟΣ ΛΑΜΙΕΩΝ</w:t>
            </w:r>
          </w:p>
          <w:p w:rsidR="003D77E9" w:rsidRPr="00B30EE6" w:rsidRDefault="00FB6C84" w:rsidP="00CD0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3D77E9" w:rsidRPr="00B30EE6">
              <w:rPr>
                <w:sz w:val="26"/>
                <w:szCs w:val="26"/>
              </w:rPr>
              <w:t>Γραφείο</w:t>
            </w:r>
            <w:bookmarkStart w:id="0" w:name="_GoBack"/>
            <w:bookmarkEnd w:id="0"/>
            <w:r w:rsidR="003D77E9" w:rsidRPr="00B30EE6">
              <w:rPr>
                <w:sz w:val="26"/>
                <w:szCs w:val="26"/>
              </w:rPr>
              <w:t xml:space="preserve"> Τύπου</w:t>
            </w:r>
          </w:p>
          <w:p w:rsidR="003D77E9" w:rsidRPr="00CD0602" w:rsidRDefault="00FB6C84" w:rsidP="003D7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D77E9" w:rsidRPr="00B30EE6">
              <w:rPr>
                <w:sz w:val="26"/>
                <w:szCs w:val="26"/>
              </w:rPr>
              <w:t>&amp; Επικοινωνίας</w:t>
            </w:r>
          </w:p>
          <w:p w:rsidR="003D77E9" w:rsidRPr="00CD0602" w:rsidRDefault="003D77E9" w:rsidP="00133798">
            <w:pPr>
              <w:jc w:val="center"/>
              <w:rPr>
                <w:b/>
                <w:sz w:val="26"/>
                <w:szCs w:val="26"/>
              </w:rPr>
            </w:pPr>
          </w:p>
          <w:p w:rsidR="003D77E9" w:rsidRPr="00CD0602" w:rsidRDefault="003D77E9" w:rsidP="00133798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FF6773" w:rsidP="003F1BDB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3F1BDB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133798">
              <w:rPr>
                <w:b/>
                <w:sz w:val="26"/>
                <w:szCs w:val="26"/>
              </w:rPr>
              <w:t>10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  <w:tr w:rsidR="00CD0602" w:rsidRPr="00B30EE6" w:rsidTr="00B609AC">
        <w:tc>
          <w:tcPr>
            <w:tcW w:w="5076" w:type="dxa"/>
          </w:tcPr>
          <w:p w:rsidR="00CD0602" w:rsidRPr="00CD0602" w:rsidRDefault="00CD0602" w:rsidP="00FF6773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CD0602" w:rsidRPr="00B30EE6" w:rsidRDefault="00CD0602" w:rsidP="00FF6773">
            <w:pPr>
              <w:jc w:val="right"/>
              <w:rPr>
                <w:sz w:val="26"/>
                <w:szCs w:val="26"/>
              </w:rPr>
            </w:pPr>
          </w:p>
        </w:tc>
      </w:tr>
    </w:tbl>
    <w:p w:rsidR="00DA5D30" w:rsidRDefault="00DA5D30" w:rsidP="00DA5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C84" w:rsidRDefault="00E334DD" w:rsidP="00DA5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Έκθεση φωτογραφίας του Βασίλη Νίκα </w:t>
      </w:r>
    </w:p>
    <w:p w:rsidR="00290A65" w:rsidRDefault="00E334DD" w:rsidP="00DA5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για «Τα παιδιά της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Ριτσώνας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B6C84">
        <w:rPr>
          <w:rFonts w:ascii="Times New Roman" w:eastAsia="Times New Roman" w:hAnsi="Times New Roman" w:cs="Times New Roman"/>
          <w:b/>
          <w:sz w:val="28"/>
          <w:szCs w:val="28"/>
        </w:rPr>
        <w:t xml:space="preserve"> στη Δημοτική Πινακοθήκη Λαμίας!</w:t>
      </w:r>
    </w:p>
    <w:p w:rsidR="00290A65" w:rsidRPr="00290A65" w:rsidRDefault="00290A65" w:rsidP="00DA5D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798" w:rsidRDefault="00E334DD" w:rsidP="001337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 και η Φωτογραφική Ομάδα Λαμίας συνδιοργανώνουν </w:t>
      </w:r>
      <w:r w:rsidRPr="00E334DD">
        <w:rPr>
          <w:rFonts w:ascii="Times New Roman" w:eastAsia="Times New Roman" w:hAnsi="Times New Roman" w:cs="Times New Roman"/>
          <w:sz w:val="28"/>
          <w:szCs w:val="28"/>
        </w:rPr>
        <w:t xml:space="preserve">Έκθεση φωτογραφίας του Βασίλη Νίκα </w:t>
      </w:r>
      <w:r>
        <w:rPr>
          <w:rFonts w:ascii="Times New Roman" w:eastAsia="Times New Roman" w:hAnsi="Times New Roman" w:cs="Times New Roman"/>
          <w:sz w:val="28"/>
          <w:szCs w:val="28"/>
        </w:rPr>
        <w:t>με θέμα</w:t>
      </w:r>
      <w:r w:rsidR="00F2698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D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Τ</w:t>
      </w:r>
      <w:r w:rsidRPr="00E334DD">
        <w:rPr>
          <w:rFonts w:ascii="Times New Roman" w:eastAsia="Times New Roman" w:hAnsi="Times New Roman" w:cs="Times New Roman"/>
          <w:sz w:val="28"/>
          <w:szCs w:val="28"/>
        </w:rPr>
        <w:t xml:space="preserve">α παιδιά της </w:t>
      </w:r>
      <w:proofErr w:type="spellStart"/>
      <w:r w:rsidRPr="00E334DD">
        <w:rPr>
          <w:rFonts w:ascii="Times New Roman" w:eastAsia="Times New Roman" w:hAnsi="Times New Roman" w:cs="Times New Roman"/>
          <w:sz w:val="28"/>
          <w:szCs w:val="28"/>
        </w:rPr>
        <w:t>Ριτσώνας</w:t>
      </w:r>
      <w:proofErr w:type="spellEnd"/>
      <w:r w:rsidRPr="00E334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6983">
        <w:rPr>
          <w:rFonts w:ascii="Times New Roman" w:eastAsia="Times New Roman" w:hAnsi="Times New Roman" w:cs="Times New Roman"/>
          <w:sz w:val="28"/>
          <w:szCs w:val="28"/>
        </w:rPr>
        <w:t xml:space="preserve"> η οποία</w:t>
      </w:r>
      <w:r w:rsidR="00133798">
        <w:rPr>
          <w:rFonts w:ascii="Times New Roman" w:eastAsia="Times New Roman" w:hAnsi="Times New Roman" w:cs="Times New Roman"/>
          <w:sz w:val="28"/>
          <w:szCs w:val="28"/>
        </w:rPr>
        <w:t xml:space="preserve"> θα πραγματοποιηθεί από τις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33798">
        <w:rPr>
          <w:rFonts w:ascii="Times New Roman" w:eastAsia="Times New Roman" w:hAnsi="Times New Roman" w:cs="Times New Roman"/>
          <w:b/>
          <w:sz w:val="28"/>
          <w:szCs w:val="28"/>
        </w:rPr>
        <w:t xml:space="preserve"> έως τις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26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Οκτωβρίου</w:t>
      </w:r>
      <w:r w:rsidR="00133798" w:rsidRPr="00DA5D30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 w:rsidR="00F26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0A65" w:rsidRPr="00B612BD">
        <w:rPr>
          <w:rFonts w:ascii="Times New Roman" w:eastAsia="Times New Roman" w:hAnsi="Times New Roman" w:cs="Times New Roman"/>
          <w:sz w:val="28"/>
          <w:szCs w:val="28"/>
        </w:rPr>
        <w:t xml:space="preserve">στη </w:t>
      </w:r>
      <w:r w:rsidR="00B612BD" w:rsidRPr="00B612BD">
        <w:rPr>
          <w:rFonts w:ascii="Times New Roman" w:eastAsia="Times New Roman" w:hAnsi="Times New Roman" w:cs="Times New Roman"/>
          <w:sz w:val="28"/>
          <w:szCs w:val="28"/>
        </w:rPr>
        <w:t xml:space="preserve">κύρια αίθουσα </w:t>
      </w:r>
      <w:r w:rsidR="00F26983">
        <w:rPr>
          <w:rFonts w:ascii="Times New Roman" w:eastAsia="Times New Roman" w:hAnsi="Times New Roman" w:cs="Times New Roman"/>
          <w:sz w:val="28"/>
          <w:szCs w:val="28"/>
        </w:rPr>
        <w:t xml:space="preserve">της </w:t>
      </w:r>
      <w:r w:rsidR="00290A65">
        <w:rPr>
          <w:rFonts w:ascii="Times New Roman" w:eastAsia="Times New Roman" w:hAnsi="Times New Roman" w:cs="Times New Roman"/>
          <w:b/>
          <w:sz w:val="28"/>
          <w:szCs w:val="28"/>
        </w:rPr>
        <w:t>Δημοτική</w:t>
      </w:r>
      <w:r w:rsidR="00B612BD">
        <w:rPr>
          <w:rFonts w:ascii="Times New Roman" w:eastAsia="Times New Roman" w:hAnsi="Times New Roman" w:cs="Times New Roman"/>
          <w:b/>
          <w:sz w:val="28"/>
          <w:szCs w:val="28"/>
        </w:rPr>
        <w:t>ς</w:t>
      </w:r>
      <w:r w:rsidR="00290A65">
        <w:rPr>
          <w:rFonts w:ascii="Times New Roman" w:eastAsia="Times New Roman" w:hAnsi="Times New Roman" w:cs="Times New Roman"/>
          <w:b/>
          <w:sz w:val="28"/>
          <w:szCs w:val="28"/>
        </w:rPr>
        <w:t xml:space="preserve"> Πινακοθήκη</w:t>
      </w:r>
      <w:r w:rsidR="00B612BD">
        <w:rPr>
          <w:rFonts w:ascii="Times New Roman" w:eastAsia="Times New Roman" w:hAnsi="Times New Roman" w:cs="Times New Roman"/>
          <w:b/>
          <w:sz w:val="28"/>
          <w:szCs w:val="28"/>
        </w:rPr>
        <w:t>ς</w:t>
      </w:r>
      <w:r w:rsidR="00290A65">
        <w:rPr>
          <w:rFonts w:ascii="Times New Roman" w:eastAsia="Times New Roman" w:hAnsi="Times New Roman" w:cs="Times New Roman"/>
          <w:b/>
          <w:sz w:val="28"/>
          <w:szCs w:val="28"/>
        </w:rPr>
        <w:t xml:space="preserve"> Λαμίας «Αλέκος </w:t>
      </w:r>
      <w:proofErr w:type="spellStart"/>
      <w:r w:rsidR="00290A65">
        <w:rPr>
          <w:rFonts w:ascii="Times New Roman" w:eastAsia="Times New Roman" w:hAnsi="Times New Roman" w:cs="Times New Roman"/>
          <w:b/>
          <w:sz w:val="28"/>
          <w:szCs w:val="28"/>
        </w:rPr>
        <w:t>Κοντόπουλος</w:t>
      </w:r>
      <w:proofErr w:type="spellEnd"/>
      <w:r w:rsidR="00290A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33798" w:rsidRPr="00E33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5C0" w:rsidRPr="00F26983" w:rsidRDefault="00F26983" w:rsidP="00F26983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Τα εγκαίνια της έ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>κθεσης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θα πραγματοποιηθούν την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 xml:space="preserve"> Παρασκευή 12 Οκτωβρίου και ώρα 19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:30</w:t>
      </w:r>
    </w:p>
    <w:p w:rsidR="00E334DD" w:rsidRPr="00E334DD" w:rsidRDefault="00FB6C84" w:rsidP="00133798">
      <w:pPr>
        <w:pBdr>
          <w:bottom w:val="single" w:sz="6" w:space="1" w:color="auto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έκθεση θα λειτουργεί: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 xml:space="preserve"> Δευτέρα έως Παρασκευή </w:t>
      </w:r>
      <w:r w:rsidRPr="00FB6C84">
        <w:rPr>
          <w:rFonts w:ascii="Times New Roman" w:eastAsia="Times New Roman" w:hAnsi="Times New Roman" w:cs="Times New Roman"/>
          <w:b/>
          <w:sz w:val="28"/>
          <w:szCs w:val="28"/>
        </w:rPr>
        <w:t>το πρωί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 xml:space="preserve">από 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9: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 xml:space="preserve"> έως 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κάθε Δευτέρα και Τετάρτη </w:t>
      </w:r>
      <w:r w:rsidRPr="00FB6C84">
        <w:rPr>
          <w:rFonts w:ascii="Times New Roman" w:eastAsia="Times New Roman" w:hAnsi="Times New Roman" w:cs="Times New Roman"/>
          <w:b/>
          <w:sz w:val="28"/>
          <w:szCs w:val="28"/>
        </w:rPr>
        <w:t>απόγευμα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από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:30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 xml:space="preserve"> έως 20</w:t>
      </w:r>
      <w:r w:rsidR="00E334DD" w:rsidRPr="00E334DD">
        <w:rPr>
          <w:rFonts w:ascii="Times New Roman" w:eastAsia="Times New Roman" w:hAnsi="Times New Roman" w:cs="Times New Roman"/>
          <w:sz w:val="28"/>
          <w:szCs w:val="28"/>
        </w:rPr>
        <w:t>:30</w:t>
      </w:r>
      <w:r w:rsidR="00E33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A65" w:rsidRDefault="00290A65" w:rsidP="00133798">
      <w:pPr>
        <w:pBdr>
          <w:bottom w:val="single" w:sz="6" w:space="1" w:color="auto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602" w:rsidRPr="00FB6C84" w:rsidRDefault="00CD0602" w:rsidP="00290A6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34DD" w:rsidRPr="00FB6C84" w:rsidRDefault="00E334DD" w:rsidP="00E334DD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6C8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«Το καθαρό βλέμμα των παιδιών του καταυλισμού της </w:t>
      </w:r>
      <w:proofErr w:type="spellStart"/>
      <w:r w:rsidRPr="00FB6C84">
        <w:rPr>
          <w:rFonts w:ascii="Times New Roman" w:eastAsia="Times New Roman" w:hAnsi="Times New Roman" w:cs="Times New Roman"/>
          <w:b/>
          <w:i/>
          <w:sz w:val="28"/>
          <w:szCs w:val="24"/>
        </w:rPr>
        <w:t>Ριτσώνας</w:t>
      </w:r>
      <w:proofErr w:type="spellEnd"/>
      <w:r w:rsidRPr="00FB6C8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καταγράφεται ανεξίτηλα μέσα από τη θέρμη της ματιάς και της α</w:t>
      </w:r>
      <w:r w:rsidR="001C0619">
        <w:rPr>
          <w:rFonts w:ascii="Times New Roman" w:eastAsia="Times New Roman" w:hAnsi="Times New Roman" w:cs="Times New Roman"/>
          <w:b/>
          <w:i/>
          <w:sz w:val="28"/>
          <w:szCs w:val="24"/>
        </w:rPr>
        <w:t>γάπης του φωτογράφου Βασίλη Νίκα</w:t>
      </w:r>
      <w:r w:rsidRPr="00FB6C84">
        <w:rPr>
          <w:rFonts w:ascii="Times New Roman" w:eastAsia="Times New Roman" w:hAnsi="Times New Roman" w:cs="Times New Roman"/>
          <w:b/>
          <w:i/>
          <w:sz w:val="28"/>
          <w:szCs w:val="24"/>
        </w:rPr>
        <w:t>»</w:t>
      </w:r>
    </w:p>
    <w:p w:rsidR="00E334DD" w:rsidRPr="00553194" w:rsidRDefault="00553194" w:rsidP="00553194">
      <w:pPr>
        <w:pBdr>
          <w:bottom w:val="single" w:sz="6" w:space="1" w:color="auto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3194">
        <w:rPr>
          <w:rFonts w:ascii="Times New Roman" w:eastAsia="Times New Roman" w:hAnsi="Times New Roman" w:cs="Times New Roman"/>
          <w:sz w:val="24"/>
          <w:szCs w:val="24"/>
        </w:rPr>
        <w:t xml:space="preserve">Μικρό απόσπασμα από το κείμενο του Ανδρέα </w:t>
      </w:r>
      <w:proofErr w:type="spellStart"/>
      <w:r w:rsidRPr="00553194">
        <w:rPr>
          <w:rFonts w:ascii="Times New Roman" w:eastAsia="Times New Roman" w:hAnsi="Times New Roman" w:cs="Times New Roman"/>
          <w:sz w:val="24"/>
          <w:szCs w:val="24"/>
        </w:rPr>
        <w:t>Άντη</w:t>
      </w:r>
      <w:proofErr w:type="spellEnd"/>
      <w:r w:rsidRPr="00553194">
        <w:rPr>
          <w:rFonts w:ascii="Times New Roman" w:eastAsia="Times New Roman" w:hAnsi="Times New Roman" w:cs="Times New Roman"/>
          <w:sz w:val="24"/>
          <w:szCs w:val="24"/>
        </w:rPr>
        <w:t xml:space="preserve"> Ιωαννίδη στον Κατάλογο της Έκθεσης</w:t>
      </w:r>
      <w:r w:rsidR="00F26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602" w:rsidRPr="00126822" w:rsidRDefault="00CD0602" w:rsidP="00290A65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0A65" w:rsidRPr="00290A65" w:rsidRDefault="00290A65" w:rsidP="00290A6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0619" w:rsidRDefault="00F26983" w:rsidP="00553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B6C84">
        <w:rPr>
          <w:rFonts w:ascii="Times New Roman" w:eastAsia="Times New Roman" w:hAnsi="Times New Roman" w:cs="Times New Roman"/>
          <w:sz w:val="28"/>
          <w:szCs w:val="28"/>
        </w:rPr>
        <w:t xml:space="preserve">Ο Βασίλης </w:t>
      </w:r>
      <w:proofErr w:type="spellStart"/>
      <w:r w:rsidR="00FB6C84">
        <w:rPr>
          <w:rFonts w:ascii="Times New Roman" w:eastAsia="Times New Roman" w:hAnsi="Times New Roman" w:cs="Times New Roman"/>
          <w:sz w:val="28"/>
          <w:szCs w:val="28"/>
        </w:rPr>
        <w:t>Νίκας</w:t>
      </w:r>
      <w:proofErr w:type="spellEnd"/>
      <w:r w:rsidR="00FB6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194" w:rsidRPr="00553194">
        <w:rPr>
          <w:rFonts w:ascii="Times New Roman" w:eastAsia="Times New Roman" w:hAnsi="Times New Roman" w:cs="Times New Roman"/>
          <w:sz w:val="28"/>
          <w:szCs w:val="28"/>
        </w:rPr>
        <w:t xml:space="preserve">γεννήθηκε στα Οινόφυτα Βοιωτίας και κατοικεί στη Χαλκίδα. Σπούδασε φωτογραφία στη </w:t>
      </w:r>
      <w:proofErr w:type="spellStart"/>
      <w:r w:rsidR="00553194" w:rsidRPr="00553194">
        <w:rPr>
          <w:rFonts w:ascii="Times New Roman" w:eastAsia="Times New Roman" w:hAnsi="Times New Roman" w:cs="Times New Roman"/>
          <w:sz w:val="28"/>
          <w:szCs w:val="28"/>
        </w:rPr>
        <w:t>Leica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3194" w:rsidRPr="00553194"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 w:rsidR="00553194" w:rsidRPr="00553194">
        <w:rPr>
          <w:rFonts w:ascii="Times New Roman" w:eastAsia="Times New Roman" w:hAnsi="Times New Roman" w:cs="Times New Roman"/>
          <w:sz w:val="28"/>
          <w:szCs w:val="28"/>
        </w:rPr>
        <w:t xml:space="preserve"> στην Αθήνα. Είναι φωτογράφος και </w:t>
      </w:r>
      <w:r w:rsidR="00553194" w:rsidRPr="00553194">
        <w:rPr>
          <w:rFonts w:ascii="Times New Roman" w:eastAsia="Times New Roman" w:hAnsi="Times New Roman" w:cs="Times New Roman"/>
          <w:sz w:val="28"/>
          <w:szCs w:val="28"/>
        </w:rPr>
        <w:lastRenderedPageBreak/>
        <w:t>δάσκαλος φωτογραφίας στο «Φω</w:t>
      </w:r>
      <w:r>
        <w:rPr>
          <w:rFonts w:ascii="Times New Roman" w:eastAsia="Times New Roman" w:hAnsi="Times New Roman" w:cs="Times New Roman"/>
          <w:sz w:val="28"/>
          <w:szCs w:val="28"/>
        </w:rPr>
        <w:t>τογραφικό 9</w:t>
      </w:r>
      <w:r w:rsidR="00FB6C84">
        <w:rPr>
          <w:rFonts w:ascii="Times New Roman" w:eastAsia="Times New Roman" w:hAnsi="Times New Roman" w:cs="Times New Roman"/>
          <w:sz w:val="28"/>
          <w:szCs w:val="28"/>
        </w:rPr>
        <w:t>ο»</w:t>
      </w:r>
      <w:r w:rsidR="00553194" w:rsidRPr="00553194">
        <w:rPr>
          <w:rFonts w:ascii="Times New Roman" w:eastAsia="Times New Roman" w:hAnsi="Times New Roman" w:cs="Times New Roman"/>
          <w:sz w:val="28"/>
          <w:szCs w:val="28"/>
        </w:rPr>
        <w:t xml:space="preserve"> και στα εργαστήρια φωτογραφίας του Δήμου Περιστερίου και του</w:t>
      </w:r>
      <w:r w:rsidR="00FB6C84">
        <w:rPr>
          <w:rFonts w:ascii="Times New Roman" w:eastAsia="Times New Roman" w:hAnsi="Times New Roman" w:cs="Times New Roman"/>
          <w:sz w:val="28"/>
          <w:szCs w:val="28"/>
        </w:rPr>
        <w:t xml:space="preserve"> Πολιτιστικού Συλλόγου Χαλκίδας </w:t>
      </w:r>
      <w:r w:rsidR="00553194" w:rsidRPr="00553194">
        <w:rPr>
          <w:rFonts w:ascii="Times New Roman" w:eastAsia="Times New Roman" w:hAnsi="Times New Roman" w:cs="Times New Roman"/>
          <w:sz w:val="28"/>
          <w:szCs w:val="28"/>
        </w:rPr>
        <w:t xml:space="preserve">«Έκφραση». </w:t>
      </w:r>
    </w:p>
    <w:p w:rsidR="001C0619" w:rsidRDefault="00553194" w:rsidP="001C06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553194">
        <w:rPr>
          <w:rFonts w:ascii="Times New Roman" w:eastAsia="Times New Roman" w:hAnsi="Times New Roman" w:cs="Times New Roman"/>
          <w:sz w:val="28"/>
          <w:szCs w:val="28"/>
        </w:rPr>
        <w:t>ίδαξε στο εργαστήρι φωτογραφίας του Συλλόγου Πολιτι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στικής Ανάπτυξης Θήβας «Λάιος», </w:t>
      </w:r>
      <w:r w:rsidRPr="00553194">
        <w:rPr>
          <w:rFonts w:ascii="Times New Roman" w:eastAsia="Times New Roman" w:hAnsi="Times New Roman" w:cs="Times New Roman"/>
          <w:sz w:val="28"/>
          <w:szCs w:val="28"/>
        </w:rPr>
        <w:t xml:space="preserve">στα εργαστήρια φωτογραφίας των Δήμων Χαϊδαρίου, </w:t>
      </w:r>
      <w:proofErr w:type="spellStart"/>
      <w:r w:rsidRPr="00553194">
        <w:rPr>
          <w:rFonts w:ascii="Times New Roman" w:eastAsia="Times New Roman" w:hAnsi="Times New Roman" w:cs="Times New Roman"/>
          <w:sz w:val="28"/>
          <w:szCs w:val="28"/>
        </w:rPr>
        <w:t>Μελ</w:t>
      </w:r>
      <w:r>
        <w:rPr>
          <w:rFonts w:ascii="Times New Roman" w:eastAsia="Times New Roman" w:hAnsi="Times New Roman" w:cs="Times New Roman"/>
          <w:sz w:val="28"/>
          <w:szCs w:val="28"/>
        </w:rPr>
        <w:t>ισσίων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Ψυχικού, Αγ. Παρασκευής, </w:t>
      </w:r>
      <w:r w:rsidRPr="00553194">
        <w:rPr>
          <w:rFonts w:ascii="Times New Roman" w:eastAsia="Times New Roman" w:hAnsi="Times New Roman" w:cs="Times New Roman"/>
          <w:sz w:val="28"/>
          <w:szCs w:val="28"/>
        </w:rPr>
        <w:t xml:space="preserve">Ασπροπύργου και στο εργαστήρι φωτογραφίας του Ιδρύματος Καλών Τεχνών της Ιεράς Μητροπόλεως Θηβών και </w:t>
      </w:r>
      <w:proofErr w:type="spellStart"/>
      <w:r w:rsidRPr="00553194">
        <w:rPr>
          <w:rFonts w:ascii="Times New Roman" w:eastAsia="Times New Roman" w:hAnsi="Times New Roman" w:cs="Times New Roman"/>
          <w:sz w:val="28"/>
          <w:szCs w:val="28"/>
        </w:rPr>
        <w:t>Λεβαδείας</w:t>
      </w:r>
      <w:proofErr w:type="spellEnd"/>
      <w:r w:rsidRPr="005531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3194" w:rsidRPr="00553194" w:rsidRDefault="00553194" w:rsidP="001C06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4">
        <w:rPr>
          <w:rFonts w:ascii="Times New Roman" w:eastAsia="Times New Roman" w:hAnsi="Times New Roman" w:cs="Times New Roman"/>
          <w:sz w:val="28"/>
          <w:szCs w:val="28"/>
        </w:rPr>
        <w:t xml:space="preserve">Έχει επιμεληθεί δεκάδες εκθέσεις των εργαστηρίων όπου έχει διδάξει και διδάσκει, μεταξύ των οποίων τις εκθέσεις του «Φωτογραφικού 9ου», το «Φωτογραφικό 10ήμερο» του </w:t>
      </w:r>
      <w:r w:rsidR="003F1BDB">
        <w:rPr>
          <w:rFonts w:ascii="Times New Roman" w:eastAsia="Times New Roman" w:hAnsi="Times New Roman" w:cs="Times New Roman"/>
          <w:sz w:val="28"/>
          <w:szCs w:val="28"/>
        </w:rPr>
        <w:t xml:space="preserve">Συλλόγου </w:t>
      </w:r>
      <w:r w:rsidRPr="00553194">
        <w:rPr>
          <w:rFonts w:ascii="Times New Roman" w:eastAsia="Times New Roman" w:hAnsi="Times New Roman" w:cs="Times New Roman"/>
          <w:sz w:val="28"/>
          <w:szCs w:val="28"/>
        </w:rPr>
        <w:t>«Λάιο</w:t>
      </w:r>
      <w:r w:rsidR="003F1BDB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553194">
        <w:rPr>
          <w:rFonts w:ascii="Times New Roman" w:eastAsia="Times New Roman" w:hAnsi="Times New Roman" w:cs="Times New Roman"/>
          <w:sz w:val="28"/>
          <w:szCs w:val="28"/>
        </w:rPr>
        <w:t>» στη Θήβα και το «Φωτογραφικό 20ήμερο» του Δήμου Περιστερίου. Ατομικές του εκθέσεις έχουν παρουσιαστεί στην Ελλάδα και το Λουξεμβούργο.</w:t>
      </w:r>
    </w:p>
    <w:p w:rsidR="00077DDE" w:rsidRDefault="00077DDE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06A" w:rsidRPr="005D335A" w:rsidRDefault="00E63B72" w:rsidP="00D37F30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335A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2506A" w:rsidRPr="005D335A" w:rsidSect="00CD6EFA">
      <w:footerReference w:type="default" r:id="rId11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88" w:rsidRDefault="00EF1388" w:rsidP="00FF6773">
      <w:pPr>
        <w:spacing w:after="0" w:line="240" w:lineRule="auto"/>
      </w:pPr>
      <w:r>
        <w:separator/>
      </w:r>
    </w:p>
  </w:endnote>
  <w:endnote w:type="continuationSeparator" w:id="0">
    <w:p w:rsidR="00EF1388" w:rsidRDefault="00EF138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EF1388">
      <w:fldChar w:fldCharType="begin"/>
    </w:r>
    <w:r w:rsidR="00EF1388" w:rsidRPr="001C0619">
      <w:rPr>
        <w:lang w:val="en-US"/>
      </w:rPr>
      <w:instrText xml:space="preserve"> HYPERLINK "mailto:pressofficelamiacity@gmail.com" </w:instrText>
    </w:r>
    <w:r w:rsidR="00EF1388">
      <w:fldChar w:fldCharType="separate"/>
    </w:r>
    <w:r w:rsidRPr="005D1BEF">
      <w:rPr>
        <w:rStyle w:val="-"/>
        <w:lang w:val="en-US"/>
      </w:rPr>
      <w:t>pressofficelamiacity@gmail.com</w:t>
    </w:r>
    <w:r w:rsidR="00EF1388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88" w:rsidRDefault="00EF1388" w:rsidP="00FF6773">
      <w:pPr>
        <w:spacing w:after="0" w:line="240" w:lineRule="auto"/>
      </w:pPr>
      <w:r>
        <w:separator/>
      </w:r>
    </w:p>
  </w:footnote>
  <w:footnote w:type="continuationSeparator" w:id="0">
    <w:p w:rsidR="00EF1388" w:rsidRDefault="00EF138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3D75"/>
    <w:multiLevelType w:val="hybridMultilevel"/>
    <w:tmpl w:val="C4DCAEE0"/>
    <w:lvl w:ilvl="0" w:tplc="5E2C1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40C3B"/>
    <w:rsid w:val="00042365"/>
    <w:rsid w:val="00047082"/>
    <w:rsid w:val="00056960"/>
    <w:rsid w:val="0006155B"/>
    <w:rsid w:val="00070AFD"/>
    <w:rsid w:val="00077DDE"/>
    <w:rsid w:val="00080931"/>
    <w:rsid w:val="000845A6"/>
    <w:rsid w:val="000C39C0"/>
    <w:rsid w:val="000D1798"/>
    <w:rsid w:val="000D6AA9"/>
    <w:rsid w:val="000F598C"/>
    <w:rsid w:val="00121450"/>
    <w:rsid w:val="00126822"/>
    <w:rsid w:val="00133798"/>
    <w:rsid w:val="00133FC0"/>
    <w:rsid w:val="00141090"/>
    <w:rsid w:val="00150F28"/>
    <w:rsid w:val="00162C40"/>
    <w:rsid w:val="001808C6"/>
    <w:rsid w:val="001978A1"/>
    <w:rsid w:val="001A3360"/>
    <w:rsid w:val="001C0619"/>
    <w:rsid w:val="001C164A"/>
    <w:rsid w:val="001D62D2"/>
    <w:rsid w:val="001E24F4"/>
    <w:rsid w:val="002015DD"/>
    <w:rsid w:val="002110B2"/>
    <w:rsid w:val="002201BF"/>
    <w:rsid w:val="00226F57"/>
    <w:rsid w:val="00230924"/>
    <w:rsid w:val="00241F37"/>
    <w:rsid w:val="002609CB"/>
    <w:rsid w:val="00262840"/>
    <w:rsid w:val="0026609C"/>
    <w:rsid w:val="00290A65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1219"/>
    <w:rsid w:val="00333A67"/>
    <w:rsid w:val="003465C0"/>
    <w:rsid w:val="00353887"/>
    <w:rsid w:val="00383121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D77E9"/>
    <w:rsid w:val="003E662F"/>
    <w:rsid w:val="003F1BDB"/>
    <w:rsid w:val="003F5936"/>
    <w:rsid w:val="00435449"/>
    <w:rsid w:val="0043740D"/>
    <w:rsid w:val="00440394"/>
    <w:rsid w:val="004438A4"/>
    <w:rsid w:val="0046387C"/>
    <w:rsid w:val="004707B2"/>
    <w:rsid w:val="004970AB"/>
    <w:rsid w:val="004B7A6F"/>
    <w:rsid w:val="004D02F1"/>
    <w:rsid w:val="004D5DD0"/>
    <w:rsid w:val="004E1680"/>
    <w:rsid w:val="004F0A24"/>
    <w:rsid w:val="00514467"/>
    <w:rsid w:val="00522B02"/>
    <w:rsid w:val="00522E38"/>
    <w:rsid w:val="005355B1"/>
    <w:rsid w:val="00551A78"/>
    <w:rsid w:val="00553194"/>
    <w:rsid w:val="00560815"/>
    <w:rsid w:val="005754F2"/>
    <w:rsid w:val="005941CF"/>
    <w:rsid w:val="005A4219"/>
    <w:rsid w:val="005B2631"/>
    <w:rsid w:val="005D1BEF"/>
    <w:rsid w:val="005D335A"/>
    <w:rsid w:val="005E493C"/>
    <w:rsid w:val="005E733A"/>
    <w:rsid w:val="005F3092"/>
    <w:rsid w:val="00623445"/>
    <w:rsid w:val="006340BF"/>
    <w:rsid w:val="006735BF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42D1C"/>
    <w:rsid w:val="00751115"/>
    <w:rsid w:val="00757F71"/>
    <w:rsid w:val="00766AA9"/>
    <w:rsid w:val="00772A0B"/>
    <w:rsid w:val="007A41E0"/>
    <w:rsid w:val="007B4FCD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27410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147F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A2C43"/>
    <w:rsid w:val="00AB7474"/>
    <w:rsid w:val="00AC1675"/>
    <w:rsid w:val="00AC6C24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612BD"/>
    <w:rsid w:val="00B71CF5"/>
    <w:rsid w:val="00B83DBB"/>
    <w:rsid w:val="00B8660F"/>
    <w:rsid w:val="00BA0CAE"/>
    <w:rsid w:val="00BD3348"/>
    <w:rsid w:val="00BF188E"/>
    <w:rsid w:val="00C16460"/>
    <w:rsid w:val="00C208A1"/>
    <w:rsid w:val="00C42878"/>
    <w:rsid w:val="00C50A8F"/>
    <w:rsid w:val="00C56492"/>
    <w:rsid w:val="00C71C0E"/>
    <w:rsid w:val="00CC0863"/>
    <w:rsid w:val="00CD0602"/>
    <w:rsid w:val="00CD4B25"/>
    <w:rsid w:val="00CD6EFA"/>
    <w:rsid w:val="00CE24C4"/>
    <w:rsid w:val="00CE27F2"/>
    <w:rsid w:val="00CE4C69"/>
    <w:rsid w:val="00CF51A9"/>
    <w:rsid w:val="00D0168D"/>
    <w:rsid w:val="00D13251"/>
    <w:rsid w:val="00D200B6"/>
    <w:rsid w:val="00D32C76"/>
    <w:rsid w:val="00D37F30"/>
    <w:rsid w:val="00D64091"/>
    <w:rsid w:val="00D729C9"/>
    <w:rsid w:val="00D879FB"/>
    <w:rsid w:val="00D95209"/>
    <w:rsid w:val="00D95876"/>
    <w:rsid w:val="00D95B62"/>
    <w:rsid w:val="00DA5D30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2506A"/>
    <w:rsid w:val="00E334DD"/>
    <w:rsid w:val="00E35E09"/>
    <w:rsid w:val="00E5017D"/>
    <w:rsid w:val="00E62CAE"/>
    <w:rsid w:val="00E63B72"/>
    <w:rsid w:val="00E708FD"/>
    <w:rsid w:val="00E86B3B"/>
    <w:rsid w:val="00E90FA2"/>
    <w:rsid w:val="00E92F4E"/>
    <w:rsid w:val="00E94343"/>
    <w:rsid w:val="00E95EA8"/>
    <w:rsid w:val="00EA3EB5"/>
    <w:rsid w:val="00EB3715"/>
    <w:rsid w:val="00EC5B2F"/>
    <w:rsid w:val="00EE6CB0"/>
    <w:rsid w:val="00EF1388"/>
    <w:rsid w:val="00F05F4C"/>
    <w:rsid w:val="00F26983"/>
    <w:rsid w:val="00F3172D"/>
    <w:rsid w:val="00F47D3B"/>
    <w:rsid w:val="00F56397"/>
    <w:rsid w:val="00F75A59"/>
    <w:rsid w:val="00F82BAF"/>
    <w:rsid w:val="00FB0A74"/>
    <w:rsid w:val="00FB6C84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7B81-5C83-46C1-A2D3-03148854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2018-10-09T05:08:00Z</cp:lastPrinted>
  <dcterms:created xsi:type="dcterms:W3CDTF">2018-10-08T11:45:00Z</dcterms:created>
  <dcterms:modified xsi:type="dcterms:W3CDTF">2018-10-09T05:08:00Z</dcterms:modified>
</cp:coreProperties>
</file>