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290"/>
      </w:tblGrid>
      <w:tr w:rsidR="00DD2173" w:rsidTr="009D7722">
        <w:tc>
          <w:tcPr>
            <w:tcW w:w="4261" w:type="dxa"/>
          </w:tcPr>
          <w:p w:rsidR="00DD2173" w:rsidRDefault="00DD2173" w:rsidP="009D7722"/>
          <w:p w:rsidR="00DD2173" w:rsidRDefault="00A230DE" w:rsidP="009D7722">
            <w:r w:rsidRPr="00782418">
              <w:rPr>
                <w:noProof/>
                <w:lang w:val="en-US"/>
              </w:rPr>
              <w:drawing>
                <wp:inline distT="0" distB="0" distL="0" distR="0" wp14:anchorId="6C3810DA" wp14:editId="3DEB7C39">
                  <wp:extent cx="2714625" cy="201871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1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2173" w:rsidRPr="00A230DE" w:rsidRDefault="00DD2173" w:rsidP="009D772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r w:rsidRPr="00A230DE">
              <w:rPr>
                <w:rFonts w:ascii="Times New Roman" w:hAnsi="Times New Roman" w:cs="Times New Roman"/>
                <w:b/>
              </w:rPr>
              <w:t>ΠΡΟΣ: ΜΜΕ</w:t>
            </w:r>
          </w:p>
          <w:p w:rsidR="00DD2173" w:rsidRPr="00722F4D" w:rsidRDefault="00DD2173" w:rsidP="009D7722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DD2173" w:rsidRPr="00DC19A1" w:rsidRDefault="00DD2173" w:rsidP="009D7722">
            <w:pPr>
              <w:jc w:val="right"/>
            </w:pPr>
          </w:p>
          <w:p w:rsidR="00DD2173" w:rsidRPr="00DC19A1" w:rsidRDefault="00DD2173" w:rsidP="009D7722">
            <w:pPr>
              <w:jc w:val="right"/>
            </w:pPr>
          </w:p>
          <w:p w:rsidR="00A230DE" w:rsidRPr="00A230D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230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A230DE" w:rsidRPr="00A230D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230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A230DE" w:rsidRPr="00A230D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230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DD2173" w:rsidRDefault="00DD2173" w:rsidP="009D7722">
            <w:pPr>
              <w:jc w:val="right"/>
            </w:pPr>
          </w:p>
          <w:p w:rsidR="00DD2173" w:rsidRDefault="00DD2173" w:rsidP="009D7722">
            <w:pPr>
              <w:jc w:val="right"/>
            </w:pPr>
          </w:p>
          <w:p w:rsidR="00DD2173" w:rsidRPr="00A230DE" w:rsidRDefault="00DD2173" w:rsidP="0088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Pr="00A2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3F26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232D" w:rsidRPr="008823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30DE">
              <w:rPr>
                <w:rFonts w:ascii="Times New Roman" w:hAnsi="Times New Roman" w:cs="Times New Roman"/>
                <w:b/>
                <w:sz w:val="24"/>
                <w:szCs w:val="24"/>
              </w:rPr>
              <w:t>/10/201</w:t>
            </w:r>
            <w:r w:rsidR="003F2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230DE" w:rsidRDefault="00A230DE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73" w:rsidRDefault="00DD2173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Εορταστικές εκδηλώσεις για την 7</w:t>
      </w:r>
      <w:r w:rsidR="00A230DE">
        <w:rPr>
          <w:rFonts w:ascii="Times New Roman" w:hAnsi="Times New Roman" w:cs="Times New Roman"/>
          <w:b/>
          <w:sz w:val="28"/>
          <w:szCs w:val="28"/>
        </w:rPr>
        <w:t>4</w:t>
      </w:r>
      <w:r w:rsidRPr="00B77C47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 xml:space="preserve"> επέτειο απελευθέρωσης της Λαμίας και </w:t>
      </w:r>
      <w:r w:rsidR="00FC2A97">
        <w:rPr>
          <w:rFonts w:ascii="Times New Roman" w:hAnsi="Times New Roman" w:cs="Times New Roman"/>
          <w:b/>
          <w:sz w:val="28"/>
          <w:szCs w:val="28"/>
        </w:rPr>
        <w:t>το</w:t>
      </w:r>
      <w:r w:rsidR="00557506">
        <w:rPr>
          <w:rFonts w:ascii="Times New Roman" w:hAnsi="Times New Roman" w:cs="Times New Roman"/>
          <w:b/>
          <w:sz w:val="28"/>
          <w:szCs w:val="28"/>
        </w:rPr>
        <w:t>ν</w:t>
      </w:r>
      <w:r w:rsidR="00FC2A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εορτασμ</w:t>
      </w:r>
      <w:r w:rsidR="00557506">
        <w:rPr>
          <w:rFonts w:ascii="Times New Roman" w:hAnsi="Times New Roman" w:cs="Times New Roman"/>
          <w:b/>
          <w:sz w:val="28"/>
          <w:szCs w:val="28"/>
        </w:rPr>
        <w:t>ό</w:t>
      </w:r>
      <w:r>
        <w:rPr>
          <w:rFonts w:ascii="Times New Roman" w:hAnsi="Times New Roman" w:cs="Times New Roman"/>
          <w:b/>
          <w:sz w:val="28"/>
          <w:szCs w:val="28"/>
        </w:rPr>
        <w:t xml:space="preserve"> του Πολιούχου της πόλης Αγίου Λουκά</w:t>
      </w:r>
    </w:p>
    <w:p w:rsidR="00DD2173" w:rsidRPr="00B77C47" w:rsidRDefault="00DD2173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73" w:rsidRPr="00666F4C" w:rsidRDefault="00DD2173" w:rsidP="0066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73" w:rsidRPr="00FC2A97" w:rsidRDefault="00DD2173" w:rsidP="00B03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97">
        <w:rPr>
          <w:rFonts w:ascii="Times New Roman" w:hAnsi="Times New Roman" w:cs="Times New Roman"/>
          <w:sz w:val="28"/>
          <w:szCs w:val="28"/>
        </w:rPr>
        <w:t>Ο Δήμος Λαμιέων σε συνεργασία με την Ιερά Μητρόπολη Φθιώτιδος</w:t>
      </w:r>
      <w:r w:rsidR="002036A8">
        <w:rPr>
          <w:rFonts w:ascii="Times New Roman" w:hAnsi="Times New Roman" w:cs="Times New Roman"/>
          <w:sz w:val="28"/>
          <w:szCs w:val="28"/>
        </w:rPr>
        <w:t>,</w:t>
      </w:r>
      <w:r w:rsidRPr="00FC2A97">
        <w:rPr>
          <w:rFonts w:ascii="Times New Roman" w:hAnsi="Times New Roman" w:cs="Times New Roman"/>
          <w:sz w:val="28"/>
          <w:szCs w:val="28"/>
        </w:rPr>
        <w:t xml:space="preserve"> σας προσκαλούν να τιμήσετε με την παρουσία σας τις εκδηλώσεις εορτασμού και μνήμης προς τιμή του πολιούχου Ευαγγελιστή Λουκά και της 7</w:t>
      </w:r>
      <w:r w:rsidR="00A230DE">
        <w:rPr>
          <w:rFonts w:ascii="Times New Roman" w:hAnsi="Times New Roman" w:cs="Times New Roman"/>
          <w:sz w:val="28"/>
          <w:szCs w:val="28"/>
        </w:rPr>
        <w:t>4</w:t>
      </w:r>
      <w:r w:rsidRPr="00FC2A97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FC2A97">
        <w:rPr>
          <w:rFonts w:ascii="Times New Roman" w:hAnsi="Times New Roman" w:cs="Times New Roman"/>
          <w:sz w:val="28"/>
          <w:szCs w:val="28"/>
        </w:rPr>
        <w:t xml:space="preserve"> Επετείου Απελευθέρωσης της Λαμίας από τα γερμανικά στρατεύματα κατοχής, στις 18 Οκτωβρίου 1944. Οι εκδηλώσεις θα πραγματοποιηθούν </w:t>
      </w:r>
      <w:r w:rsidR="00A230DE">
        <w:rPr>
          <w:rFonts w:ascii="Times New Roman" w:hAnsi="Times New Roman" w:cs="Times New Roman"/>
          <w:sz w:val="28"/>
          <w:szCs w:val="28"/>
        </w:rPr>
        <w:t xml:space="preserve">από </w:t>
      </w:r>
      <w:r w:rsidRPr="00FC2A97">
        <w:rPr>
          <w:rFonts w:ascii="Times New Roman" w:hAnsi="Times New Roman" w:cs="Times New Roman"/>
          <w:sz w:val="28"/>
          <w:szCs w:val="28"/>
        </w:rPr>
        <w:t>τις 1</w:t>
      </w:r>
      <w:r w:rsidR="00A230DE">
        <w:rPr>
          <w:rFonts w:ascii="Times New Roman" w:hAnsi="Times New Roman" w:cs="Times New Roman"/>
          <w:sz w:val="28"/>
          <w:szCs w:val="28"/>
        </w:rPr>
        <w:t>4 έως και τις 31 Οκτωβρίου 2018</w:t>
      </w:r>
      <w:r w:rsidRPr="00FC2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173" w:rsidRPr="00666F4C" w:rsidRDefault="00DD2173" w:rsidP="00666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173" w:rsidRPr="00666F4C" w:rsidRDefault="00DD2173" w:rsidP="00666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173" w:rsidRPr="00FC2A97" w:rsidRDefault="00DD2173" w:rsidP="00FC2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Π Ρ Ο Γ Ρ Α Μ </w:t>
      </w:r>
      <w:proofErr w:type="spellStart"/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Μ</w:t>
      </w:r>
      <w:proofErr w:type="spellEnd"/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Α  Ε Ο Ρ Τ Α Σ Μ Ο Υ</w:t>
      </w:r>
    </w:p>
    <w:p w:rsidR="00DD2173" w:rsidRPr="00FC2A97" w:rsidRDefault="00DD2173" w:rsidP="00FC2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DE" w:rsidRDefault="00A230DE" w:rsidP="00FC2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ΚΥΡΙΑΚΗ </w:t>
      </w: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ΟΚΤΩΒΡΙΟΥ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8232D" w:rsidRPr="002036A8" w:rsidRDefault="00A230DE" w:rsidP="00FC2A97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10.30: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 w:rsidRPr="008F23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Ιστορικός περίπατος στην πόλη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με την 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στορικό Βασιλική Λάζου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για τον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Ελληνοϊταλικό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Πόλεμο, την Κατοχή, την Αντίσταση και την Απελευθέρωση της Λαμίας σε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με το Σωματείο Μ.Ι.Α.Ρ. 1940-1950, τα Γενικά Αρχεία του Κράτους – Αρχεία Νομού Φθιώτιδος, το Τ.Ε.Ι. Στερεάς Ελλάδας και το Σωματείο «Φίλοι των Α.Σ.Κ.Ι.». </w:t>
      </w:r>
    </w:p>
    <w:p w:rsidR="00A230DE" w:rsidRDefault="00A230DE" w:rsidP="00FC2A97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Η εκκίνηση θα γίνει από την πλατεία Ελευθερίας.</w:t>
      </w:r>
    </w:p>
    <w:p w:rsidR="0088232D" w:rsidRPr="002036A8" w:rsidRDefault="00A230DE" w:rsidP="00FC2A97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lastRenderedPageBreak/>
        <w:t>12.30: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 w:rsidRPr="008F23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 xml:space="preserve">Εγκαίνια της Έκθεσης </w:t>
      </w:r>
      <w:r w:rsidR="008F7404" w:rsidRPr="008F23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φωτογραφίας και αρχειακού υλικού</w:t>
      </w:r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για τον </w:t>
      </w:r>
      <w:proofErr w:type="spellStart"/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Ελληνοϊταλικό</w:t>
      </w:r>
      <w:proofErr w:type="spellEnd"/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Πόλεμο, την Κατοχή, την Αντίσταση και την Απελευθέρωση</w:t>
      </w:r>
      <w:r w:rsidR="008F7404" w:rsidRP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σε </w:t>
      </w:r>
      <w:proofErr w:type="spellStart"/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με το Σωματείο Μ.Ι.Α.Ρ. 1940-1950 και τα Γενικά Αρχεία του Κράτους – Αρχεία Νομού Φθιώτιδος στην Αίθουσα Αρχαίας Αγοράς της Δημοτικής Πινακοθήκης Λαμίας «Αλέκος </w:t>
      </w:r>
      <w:proofErr w:type="spellStart"/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Κοντόπουλος</w:t>
      </w:r>
      <w:proofErr w:type="spellEnd"/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</w:t>
      </w:r>
    </w:p>
    <w:p w:rsidR="00A230DE" w:rsidRPr="0088232D" w:rsidRDefault="0088232D" w:rsidP="00FC2A97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(</w:t>
      </w:r>
      <w:r w:rsidR="008F7404" w:rsidRPr="0088232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el-GR"/>
        </w:rPr>
        <w:t xml:space="preserve">Η </w:t>
      </w:r>
      <w:r w:rsidR="008F7404" w:rsidRPr="0088232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Έ</w:t>
      </w:r>
      <w:r w:rsidR="008F7404" w:rsidRPr="0088232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el-GR"/>
        </w:rPr>
        <w:t>κθεση θα διαρκέσει μέχρι τις 31 Οκτωβρίου 2018</w:t>
      </w:r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)</w:t>
      </w:r>
    </w:p>
    <w:p w:rsidR="00005626" w:rsidRPr="00A230DE" w:rsidRDefault="00005626" w:rsidP="00FC2A97">
      <w:pPr>
        <w:rPr>
          <w:rFonts w:ascii="Times New Roman" w:hAnsi="Times New Roman" w:cs="Times New Roman"/>
          <w:sz w:val="28"/>
          <w:szCs w:val="28"/>
        </w:rPr>
      </w:pPr>
    </w:p>
    <w:p w:rsidR="00FC2A97" w:rsidRPr="00FC2A97" w:rsidRDefault="00FC2A97" w:rsidP="00FC2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Τ</w:t>
      </w:r>
      <w:r w:rsidR="008F7404">
        <w:rPr>
          <w:rFonts w:ascii="Times New Roman" w:hAnsi="Times New Roman" w:cs="Times New Roman"/>
          <w:b/>
          <w:sz w:val="28"/>
          <w:szCs w:val="28"/>
          <w:u w:val="single"/>
        </w:rPr>
        <w:t>ΕΤΑΡΤΗ</w:t>
      </w: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17 ΟΚΤΩΒΡΙΟΥ 201</w:t>
      </w:r>
      <w:r w:rsidR="00A230D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Γενικός Σημαιοστολισμός των Δημοσίων Καταστημάτων, Ν.Π.Δ. και Ιδιωτικού Δικαίου, του Δημοτικού καταστήματος</w:t>
      </w:r>
      <w:r w:rsidR="00FE5F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,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των οικιών και των ιδιωτικών καταστημάτων από το μεσημέρι της 17ης Οκτωβρίου μέχρι της 19ης Οκτωβρίου 201</w:t>
      </w:r>
      <w:r w:rsidR="008F7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Φωταγώγηση όλων των Δημοσίων, Δημοτικών καταστημάτων, καθώς και των καταστημάτων των Ν.Π.Δ.Δ. και Τραπεζών κατά τις βραδινές ώρες της 17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el-GR"/>
        </w:rPr>
        <w:t>ης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 και 18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el-GR"/>
        </w:rPr>
        <w:t>ης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Οκτωβρίου 201</w:t>
      </w:r>
      <w:r w:rsidR="009D54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18.00: 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Μέγας Εσπερινός στον νέο Ιερό Ναό 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Ευαγγελιστού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Λουκά,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Χοροστατούντος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Σεβασμιωτάτου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Μητροπολίτου </w:t>
      </w:r>
      <w:r w:rsidR="009D54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Λαρίσης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 w:rsid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και </w:t>
      </w:r>
      <w:proofErr w:type="spellStart"/>
      <w:r w:rsid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Τυρνάβου</w:t>
      </w:r>
      <w:proofErr w:type="spellEnd"/>
      <w:r w:rsid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</w:t>
      </w:r>
      <w:r w:rsidR="009D54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Ιερωνύμου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με τη συμμετοχή των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Σεβασμιωτάτων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Μητροπολιτών </w:t>
      </w:r>
      <w:r w:rsidR="009D54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Ιωαννίνων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</w:t>
      </w:r>
      <w:r w:rsidR="009D54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Μαξίμου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, Αβύδου </w:t>
      </w:r>
      <w:proofErr w:type="spellStart"/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Κυρίλλου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και Φθιώτιδος,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Νικολάου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FC2A97" w:rsidRPr="00FC2A97" w:rsidRDefault="00FC2A97" w:rsidP="00FC2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FC2A97" w:rsidRPr="00FC2A97" w:rsidRDefault="009D5476" w:rsidP="00FC2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ΠΕΜΠΤΗ</w:t>
      </w:r>
      <w:r w:rsidR="00FC2A97" w:rsidRPr="00FC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18 ΟΚΤΩΒΡΙΟΥ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1078E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07.00:</w:t>
      </w:r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 Όρθρος και 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Πολυαρχιερατική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Θεία Λειτουργία στον νέο Ιερό Ναό του Αγίου Αποστόλου &amp; 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Ευαγγελιστού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Λουκά, Προεξάρχοντος του 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Σεβασμιωτάτου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Μητροπολίτου</w:t>
      </w:r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Ιωαννίνων </w:t>
      </w:r>
      <w:proofErr w:type="spellStart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Μαξίμου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, </w:t>
      </w:r>
      <w:proofErr w:type="spellStart"/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με τη συμμετοχή </w:t>
      </w:r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των 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Σεβασμιωτάτων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Μητροπολιτών </w:t>
      </w:r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Λαρίσης </w:t>
      </w:r>
      <w:r w:rsidR="002036A8" w:rsidRPr="00203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και </w:t>
      </w:r>
      <w:proofErr w:type="spellStart"/>
      <w:r w:rsidR="002036A8" w:rsidRPr="00203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Τυρνάβου</w:t>
      </w:r>
      <w:proofErr w:type="spellEnd"/>
      <w:r w:rsidR="002036A8" w:rsidRPr="00203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Ιερωνύμου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,</w:t>
      </w:r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Αβύδου </w:t>
      </w:r>
      <w:proofErr w:type="spellStart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Κυρίλλου και Φθιώτιδος, </w:t>
      </w:r>
      <w:proofErr w:type="spellStart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Νικολάου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FC2A97" w:rsidRPr="00C1078E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08.00:</w:t>
      </w:r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 Έπαρση  σημαίας.</w:t>
      </w:r>
    </w:p>
    <w:p w:rsidR="00FC2A97" w:rsidRPr="00FC2A97" w:rsidRDefault="00FC2A97" w:rsidP="00FC2A97">
      <w:p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Η Φιλαρμονική θα σημάνει τον Εωθινό, ενώ ταυτόχρονα οι καμπάνες των Ιερών Ναών της πόλης θα σημάνουν χαρμόσυνα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10.30-10.55: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 Προσέλευση επισήμων – Απόδοση Τιμών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C1078E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lastRenderedPageBreak/>
        <w:t>11.00:</w:t>
      </w:r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 Επίσημη Δοξολογία στο</w:t>
      </w:r>
      <w:r w:rsid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bookmarkStart w:id="0" w:name="_GoBack"/>
      <w:bookmarkEnd w:id="0"/>
      <w:r w:rsid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Νέο</w:t>
      </w:r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Ιερό Ναό του Αγίου Λουκά 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Χοροστατούντος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του 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Σεβασμιωτάτου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Μητροπολίτου Φθ/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δος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Νικολάου 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με την παρουσία </w:t>
      </w:r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των </w:t>
      </w:r>
      <w:proofErr w:type="spellStart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Σεβασμιωτάτων</w:t>
      </w:r>
      <w:proofErr w:type="spellEnd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Μητροπολιτών Ιωαννίνων </w:t>
      </w:r>
      <w:proofErr w:type="spellStart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Μαξίμου, Λαρίσης </w:t>
      </w:r>
      <w:r w:rsidR="002036A8" w:rsidRPr="00203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και </w:t>
      </w:r>
      <w:proofErr w:type="spellStart"/>
      <w:r w:rsidR="002036A8" w:rsidRPr="00203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Τυρνάβου</w:t>
      </w:r>
      <w:proofErr w:type="spellEnd"/>
      <w:r w:rsidR="002036A8" w:rsidRPr="00203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Ιερωνύμου 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και </w:t>
      </w:r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Αβύδου </w:t>
      </w:r>
      <w:proofErr w:type="spellStart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Κυρίλλου</w:t>
      </w:r>
      <w:r w:rsid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  <w:r w:rsidR="00C1078E"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FC2A97" w:rsidRPr="00C1078E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11.30:</w:t>
      </w:r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Λιτάνευση Εικόνας του </w:t>
      </w:r>
      <w:proofErr w:type="spellStart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Ευαγγελιστού</w:t>
      </w:r>
      <w:proofErr w:type="spellEnd"/>
      <w:r w:rsidRPr="00C10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Λουκά.</w:t>
      </w:r>
    </w:p>
    <w:p w:rsidR="00FC2A97" w:rsidRPr="00FC2A97" w:rsidRDefault="00FC2A97" w:rsidP="00FC2A97">
      <w:p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Κατά την οικεία τάξη, όλος ο Ιερός Κλήρος, οι Αρχές και το Εκκλησίασμα θα μεταβούν με επίσημη πομπή δια των οδών Κοραή και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Σκληβανιώτη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στον Μητροπολιτικό Ναό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12.30: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 Επιμνημόσυνη Δέηση στο Μνημείο Εθνικής Αντίστασης (Έναντι ΚΕΥΠ)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12.40: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Κατάθεση Στεφάνων στο Μνημείο Εθνικής Αντίστασης (Έναντι ΚΕΥΠ)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3F26F0" w:rsidRPr="00FC2A97" w:rsidRDefault="0088232D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21.</w:t>
      </w:r>
      <w:r w:rsidR="003F26F0"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00:</w:t>
      </w:r>
      <w:r w:rsidR="003F26F0" w:rsidRPr="003F2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  </w:t>
      </w:r>
      <w:r w:rsidR="008F2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«</w:t>
      </w:r>
      <w:r w:rsidR="008F233A" w:rsidRPr="008F23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Η γιορτή της πόλης</w:t>
      </w:r>
      <w:r w:rsidR="008F2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», Συναυλία κλασσικής μουσικής με έργα του Γιώργου </w:t>
      </w:r>
      <w:proofErr w:type="spellStart"/>
      <w:r w:rsidR="008F2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Κοντογιώργου</w:t>
      </w:r>
      <w:proofErr w:type="spellEnd"/>
      <w:r w:rsidR="008F2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και του Ντίνου Κωνσταντινίδη στο Δημοτικό Θέατρο Λαμίας.</w:t>
      </w:r>
    </w:p>
    <w:p w:rsidR="00FC2A97" w:rsidRPr="008F233A" w:rsidRDefault="00FC2A97" w:rsidP="00FC2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FC2A97" w:rsidRPr="008F233A" w:rsidRDefault="00FC2A97" w:rsidP="00FC2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FC2A97" w:rsidRPr="00FC2A97" w:rsidRDefault="00FC2A97" w:rsidP="00FC2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ΚΥΡΙΑΚΗ 2</w:t>
      </w:r>
      <w:r w:rsidR="008F233A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ΟΚΤΩΒΡΙΟΥ 201</w:t>
      </w:r>
      <w:r w:rsidR="0000562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8232D" w:rsidRPr="0088232D" w:rsidRDefault="008F233A" w:rsidP="0088232D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20.00:</w:t>
      </w:r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  «</w:t>
      </w: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Θα σας πω μια ιστορία</w:t>
      </w:r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», </w:t>
      </w:r>
      <w:r w:rsidR="0088232D"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</w:t>
      </w:r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υναυλία με ρεμπέτικα της δεκαετίας του ’40 από τον Πολιτιστικό Σύλλογο </w:t>
      </w:r>
      <w:proofErr w:type="spellStart"/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Πλατυστόμου</w:t>
      </w:r>
      <w:proofErr w:type="spellEnd"/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«Ο Πηλέας» και τη χορωδία </w:t>
      </w:r>
      <w:proofErr w:type="spellStart"/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Σπερχειάδας</w:t>
      </w:r>
      <w:proofErr w:type="spellEnd"/>
      <w:r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«Ηχώ» σε </w:t>
      </w:r>
      <w:proofErr w:type="spellStart"/>
      <w:r w:rsidR="00005626"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 w:rsidR="00005626"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με το Σωματείο Μ.Ι.Α.Ρ. 1940-1950</w:t>
      </w:r>
      <w:r w:rsidR="0088232D"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στο</w:t>
      </w:r>
      <w:r w:rsid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r w:rsidR="0088232D" w:rsidRP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Δημοτικό Θέατρο Λαμίας</w:t>
      </w:r>
    </w:p>
    <w:p w:rsidR="00005626" w:rsidRDefault="00005626" w:rsidP="000056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626" w:rsidRPr="00FC2A97" w:rsidRDefault="00005626" w:rsidP="000056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ΔΕΥΤΕΡΑ</w:t>
      </w: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ΟΚΤΩΒΡΙΟΥ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05626" w:rsidRPr="00005626" w:rsidRDefault="00FC2A97" w:rsidP="00005626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1</w:t>
      </w:r>
      <w:r w:rsidR="00005626"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9</w:t>
      </w:r>
      <w:r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.</w:t>
      </w:r>
      <w:r w:rsidR="00005626" w:rsidRPr="008823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30:</w:t>
      </w:r>
      <w:r w:rsidR="00005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«</w:t>
      </w:r>
      <w:r w:rsidR="00005626" w:rsidRPr="000056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Από την Απελευθέρωση στα Δεκεμβριανά: μια τομή στη νεότερη πολιτική ιστορία της Ελλάδας</w:t>
      </w:r>
      <w:r w:rsidR="00005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», παρουσίαση των πρακτικών σε </w:t>
      </w:r>
      <w:proofErr w:type="spellStart"/>
      <w:r w:rsidR="00005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 w:rsidR="00005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με το Σωματείο Μ.Ι.Α.Ρ. 1940-1950 και τα Γενικά Αρχεία του Κράτους – Αρχεία Νομού Φθιώτιδος στην Αίθουσα Αρχαίας Αγοράς της Δημοτικής Πινακοθήκης Λαμίας «Αλέκος </w:t>
      </w:r>
      <w:proofErr w:type="spellStart"/>
      <w:r w:rsidR="00005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Κοντόπουλος</w:t>
      </w:r>
      <w:proofErr w:type="spellEnd"/>
      <w:r w:rsidR="0088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»</w:t>
      </w:r>
      <w:r w:rsidR="00005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005626" w:rsidRDefault="00005626" w:rsidP="00005626">
      <w:pPr>
        <w:spacing w:after="0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DD2173" w:rsidRPr="00666F4C" w:rsidRDefault="00DD2173" w:rsidP="00005626">
      <w:pPr>
        <w:spacing w:after="0"/>
        <w:ind w:lef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F4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16275" w:rsidRDefault="00005626" w:rsidP="0088232D">
      <w:pPr>
        <w:spacing w:line="360" w:lineRule="auto"/>
        <w:jc w:val="right"/>
      </w:pPr>
      <w:r w:rsidRPr="00005626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9162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96" w:rsidRDefault="00422D96" w:rsidP="00FE5F00">
      <w:pPr>
        <w:spacing w:after="0" w:line="240" w:lineRule="auto"/>
      </w:pPr>
      <w:r>
        <w:separator/>
      </w:r>
    </w:p>
  </w:endnote>
  <w:endnote w:type="continuationSeparator" w:id="0">
    <w:p w:rsidR="00422D96" w:rsidRDefault="00422D96" w:rsidP="00F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005626">
      <w:rPr>
        <w:rFonts w:asciiTheme="majorHAnsi" w:eastAsiaTheme="majorEastAsia" w:hAnsiTheme="majorHAnsi" w:cstheme="majorBidi"/>
      </w:rPr>
      <w:t xml:space="preserve">Οδός </w:t>
    </w:r>
    <w:proofErr w:type="spellStart"/>
    <w:r w:rsidRPr="00005626">
      <w:rPr>
        <w:rFonts w:asciiTheme="majorHAnsi" w:eastAsiaTheme="majorEastAsia" w:hAnsiTheme="majorHAnsi" w:cstheme="majorBidi"/>
      </w:rPr>
      <w:t>Σκληβανιώτη</w:t>
    </w:r>
    <w:proofErr w:type="spellEnd"/>
    <w:r w:rsidRPr="00005626">
      <w:rPr>
        <w:rFonts w:asciiTheme="majorHAnsi" w:eastAsiaTheme="majorEastAsia" w:hAnsiTheme="majorHAnsi" w:cstheme="majorBidi"/>
      </w:rPr>
      <w:t xml:space="preserve"> 8 (1</w:t>
    </w:r>
    <w:r w:rsidRPr="00005626">
      <w:rPr>
        <w:rFonts w:asciiTheme="majorHAnsi" w:eastAsiaTheme="majorEastAsia" w:hAnsiTheme="majorHAnsi" w:cstheme="majorBidi"/>
        <w:vertAlign w:val="superscript"/>
      </w:rPr>
      <w:t>ος</w:t>
    </w:r>
    <w:r w:rsidRPr="00005626">
      <w:rPr>
        <w:rFonts w:asciiTheme="majorHAnsi" w:eastAsiaTheme="majorEastAsia" w:hAnsiTheme="majorHAnsi" w:cstheme="majorBidi"/>
      </w:rPr>
      <w:t xml:space="preserve"> όροφος), 35 131 Λαμία </w:t>
    </w:r>
  </w:p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005626">
      <w:rPr>
        <w:rFonts w:asciiTheme="majorHAnsi" w:eastAsiaTheme="majorEastAsia" w:hAnsiTheme="majorHAnsi" w:cstheme="majorBidi"/>
      </w:rPr>
      <w:t>Τηλ</w:t>
    </w:r>
    <w:proofErr w:type="spellEnd"/>
    <w:r w:rsidRPr="00005626">
      <w:rPr>
        <w:rFonts w:asciiTheme="majorHAnsi" w:eastAsiaTheme="majorEastAsia" w:hAnsiTheme="majorHAnsi" w:cstheme="majorBidi"/>
      </w:rPr>
      <w:t xml:space="preserve">: 22310-66420, </w:t>
    </w:r>
    <w:r w:rsidRPr="00005626">
      <w:rPr>
        <w:rFonts w:asciiTheme="majorHAnsi" w:eastAsiaTheme="majorEastAsia" w:hAnsiTheme="majorHAnsi" w:cstheme="majorBidi"/>
        <w:lang w:val="en-US"/>
      </w:rPr>
      <w:t>E</w:t>
    </w:r>
    <w:r w:rsidRPr="00005626">
      <w:rPr>
        <w:rFonts w:asciiTheme="majorHAnsi" w:eastAsiaTheme="majorEastAsia" w:hAnsiTheme="majorHAnsi" w:cstheme="majorBidi"/>
      </w:rPr>
      <w:t xml:space="preserve">- </w:t>
    </w:r>
    <w:r w:rsidRPr="00005626">
      <w:rPr>
        <w:rFonts w:asciiTheme="majorHAnsi" w:eastAsiaTheme="majorEastAsia" w:hAnsiTheme="majorHAnsi" w:cstheme="majorBidi"/>
        <w:lang w:val="en-US"/>
      </w:rPr>
      <w:t>mail</w:t>
    </w:r>
    <w:r w:rsidRPr="00005626">
      <w:rPr>
        <w:rFonts w:asciiTheme="majorHAnsi" w:eastAsiaTheme="majorEastAsia" w:hAnsiTheme="majorHAnsi" w:cstheme="majorBidi"/>
      </w:rPr>
      <w:t xml:space="preserve">: </w:t>
    </w:r>
    <w:hyperlink r:id="rId1" w:history="1"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005626">
      <w:rPr>
        <w:rFonts w:asciiTheme="majorHAnsi" w:eastAsiaTheme="majorEastAsia" w:hAnsiTheme="majorHAnsi" w:cstheme="majorBidi"/>
      </w:rPr>
      <w:t xml:space="preserve">  </w:t>
    </w:r>
  </w:p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  <w:r w:rsidRPr="00005626">
      <w:rPr>
        <w:rFonts w:asciiTheme="majorHAnsi" w:eastAsiaTheme="majorEastAsia" w:hAnsiTheme="majorHAnsi" w:cstheme="majorBidi"/>
      </w:rPr>
      <w:tab/>
    </w:r>
    <w:r w:rsidRPr="00005626">
      <w:rPr>
        <w:rFonts w:asciiTheme="majorHAnsi" w:eastAsiaTheme="majorEastAsia" w:hAnsiTheme="majorHAnsi" w:cstheme="majorBidi"/>
        <w:lang w:val="en-US"/>
      </w:rPr>
      <w:t xml:space="preserve">Website: www.lamia. </w:t>
    </w:r>
    <w:proofErr w:type="gramStart"/>
    <w:r w:rsidRPr="00005626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E5F00" w:rsidRPr="00FE5F00" w:rsidRDefault="00FE5F0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96" w:rsidRDefault="00422D96" w:rsidP="00FE5F00">
      <w:pPr>
        <w:spacing w:after="0" w:line="240" w:lineRule="auto"/>
      </w:pPr>
      <w:r>
        <w:separator/>
      </w:r>
    </w:p>
  </w:footnote>
  <w:footnote w:type="continuationSeparator" w:id="0">
    <w:p w:rsidR="00422D96" w:rsidRDefault="00422D96" w:rsidP="00F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66422"/>
    <w:multiLevelType w:val="multilevel"/>
    <w:tmpl w:val="C88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F7"/>
    <w:rsid w:val="00005626"/>
    <w:rsid w:val="001F5FA1"/>
    <w:rsid w:val="002036A8"/>
    <w:rsid w:val="003F26F0"/>
    <w:rsid w:val="00422D96"/>
    <w:rsid w:val="004B6C79"/>
    <w:rsid w:val="004D25FA"/>
    <w:rsid w:val="005104C6"/>
    <w:rsid w:val="00557506"/>
    <w:rsid w:val="00666F4C"/>
    <w:rsid w:val="0088232D"/>
    <w:rsid w:val="008F233A"/>
    <w:rsid w:val="008F7404"/>
    <w:rsid w:val="00916275"/>
    <w:rsid w:val="009575F7"/>
    <w:rsid w:val="009D5476"/>
    <w:rsid w:val="00A230DE"/>
    <w:rsid w:val="00B03034"/>
    <w:rsid w:val="00BD5489"/>
    <w:rsid w:val="00C1078E"/>
    <w:rsid w:val="00DD2173"/>
    <w:rsid w:val="00E37EC8"/>
    <w:rsid w:val="00E770CE"/>
    <w:rsid w:val="00FC2A97"/>
    <w:rsid w:val="00FD21EF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6"/>
    <w:rPr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6"/>
    <w:rPr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2017-10-06T08:38:00Z</cp:lastPrinted>
  <dcterms:created xsi:type="dcterms:W3CDTF">2018-10-11T06:28:00Z</dcterms:created>
  <dcterms:modified xsi:type="dcterms:W3CDTF">2018-10-11T06:45:00Z</dcterms:modified>
</cp:coreProperties>
</file>