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991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EF288AA" wp14:editId="0971A14D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8B3F9D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91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8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911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911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B3F9D" w:rsidRPr="0014328A" w:rsidRDefault="008B3F9D" w:rsidP="008B3F9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9116B" w:rsidRDefault="0099116B" w:rsidP="008B3F9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9116B">
        <w:rPr>
          <w:rFonts w:ascii="Times New Roman" w:eastAsiaTheme="minorHAnsi" w:hAnsi="Times New Roman" w:cs="Times New Roman"/>
          <w:b/>
          <w:sz w:val="28"/>
          <w:szCs w:val="28"/>
        </w:rPr>
        <w:t xml:space="preserve">Νίκος Σταυρογιάννης: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 xml:space="preserve">Ξεκινά από σήμερα η αντικατάσταση του </w:t>
      </w:r>
      <w:proofErr w:type="spellStart"/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>οδοφωτισμού</w:t>
      </w:r>
      <w:proofErr w:type="spellEnd"/>
      <w:r w:rsid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 xml:space="preserve">της Λαμίας με 12.000 λαμπτήρες τύπου </w:t>
      </w:r>
      <w:r w:rsidR="00490C67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LED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E15B81" w:rsidRPr="0099116B" w:rsidRDefault="00E15B81" w:rsidP="002A7660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Υπογράφηκε σήμερα η σύμβαση για την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«Προμήθεια και εγκατάσταση φωτιστικών σωμάτων και λαμπτήρων τύπου LED εξοικονόμησης ενέργειας στο</w:t>
      </w:r>
      <w:r w:rsidR="008B3F9D" w:rsidRPr="00A24654">
        <w:rPr>
          <w:rFonts w:ascii="Times New Roman" w:eastAsiaTheme="minorHAnsi" w:hAnsi="Times New Roman" w:cs="Times New Roman"/>
          <w:b/>
          <w:sz w:val="28"/>
          <w:szCs w:val="28"/>
        </w:rPr>
        <w:t>ν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οδοφωτισμό</w:t>
      </w:r>
      <w:proofErr w:type="spellEnd"/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μεταξύ του Δημάρχου Λαμιέων Νίκου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Σταυρογιάννη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και της αναδόχο</w:t>
      </w:r>
      <w:r w:rsidR="00A20AE3">
        <w:rPr>
          <w:rFonts w:ascii="Times New Roman" w:eastAsiaTheme="minorHAnsi" w:hAnsi="Times New Roman" w:cs="Times New Roman"/>
          <w:sz w:val="28"/>
          <w:szCs w:val="28"/>
        </w:rPr>
        <w:t>υ εταιρείας DASTERI SYSTEMS Α.Ε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Παρ</w:t>
      </w:r>
      <w:r w:rsidR="004163E3">
        <w:rPr>
          <w:rFonts w:ascii="Times New Roman" w:eastAsiaTheme="minorHAnsi" w:hAnsi="Times New Roman" w:cs="Times New Roman"/>
          <w:sz w:val="28"/>
          <w:szCs w:val="28"/>
        </w:rPr>
        <w:t>ών</w:t>
      </w:r>
      <w:bookmarkStart w:id="0" w:name="_GoBack"/>
      <w:bookmarkEnd w:id="0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στην έναρξη της εμβληματικής αυτής επένδυσης για τον εκσυγχρονισμό του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ηλεκτροφωτιστικού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συστήματος του Δήμου Λαμιέων, ήταν ο Πρόεδρος του Ταμείου Παρακαταθηκών και Δανείων (ΤΠΔ) κ. Κωνσταντίνος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Βαρλαμίτης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Μετά την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υπ΄</w:t>
      </w:r>
      <w:proofErr w:type="spellEnd"/>
      <w:r w:rsidR="004336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33649" w:rsidRPr="002A7660">
        <w:rPr>
          <w:rFonts w:ascii="Times New Roman" w:eastAsiaTheme="minorHAnsi" w:hAnsi="Times New Roman" w:cs="Times New Roman"/>
          <w:sz w:val="28"/>
          <w:szCs w:val="28"/>
        </w:rPr>
        <w:t>αριθ.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69/2019 απόφαση του Ελεγκτικού Συνεδρίου, ανοίγει πλέον</w:t>
      </w:r>
      <w:r w:rsidR="004336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ο δρόμος για την αναβάθμιση του απαρχαιωμένου δημοτικού ηλεκτροφωτισμού και την τοποθέτηση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7.620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ολοκαίνουργιων φωτιστικών σωμάτων τύπου LED τελευταίας γενιάς και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4.000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λαμπτήρων.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Ένα </w:t>
      </w:r>
      <w:r w:rsidR="00A24654"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πολύ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σημαντικό έργο, συνολι</w:t>
      </w:r>
      <w:r w:rsidR="00A24654" w:rsidRPr="00A24654">
        <w:rPr>
          <w:rFonts w:ascii="Times New Roman" w:eastAsiaTheme="minorHAnsi" w:hAnsi="Times New Roman" w:cs="Times New Roman"/>
          <w:b/>
          <w:sz w:val="28"/>
          <w:szCs w:val="28"/>
        </w:rPr>
        <w:t>κού προϋπολογισμού 4.919.080,00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€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, ύστερα 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από την ολοκλήρωση του διεθνούς διαγωνισμού που προκηρύχτηκε το Μάιο του 2018, περνά π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λέον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στη φάση της υλοποίησής του. </w:t>
      </w: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lastRenderedPageBreak/>
        <w:t>Είναι χρηματοδοτούμενο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 έργο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στο σύνολό του, στο 100%, από το ΤΠΔ και την Ευρωπαϊκή Τράπεζα Επενδύσεων μέσω δανειοδότησης με ευνοϊκούς όρους. Στην ουσία, το δάνειο ξεκινά να αποπληρώνεται από την πρώτη στιγμή λειτουργίας του αναβαθμισμένου δικτύου, αφού η αντικατάσταση του συνόλου του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θα επιφέρει άμεσα μεγάλη μείωση στο κόστος λειτουργίας αλλά και συντήρησης του δικτύου. Λαμβάνοντας υπόψη την ετήσια εξο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ικονόμηση ενέργειας αλλά και τη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με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ίωση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του κόστους συντήρησης και λειτουργίας του δικτύου,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το συνολικό οικονομικό όφελος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σε ετήσια βάση για τον Δήμο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ανέρχεται στις </w:t>
      </w:r>
      <w:r w:rsidR="005513C2">
        <w:rPr>
          <w:rFonts w:ascii="Times New Roman" w:eastAsiaTheme="minorHAnsi" w:hAnsi="Times New Roman" w:cs="Times New Roman"/>
          <w:b/>
          <w:sz w:val="28"/>
          <w:szCs w:val="28"/>
        </w:rPr>
        <w:t xml:space="preserve">1.065.754,00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€.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Ένα σημαντικό όφελος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που θα επιφέρει σταδιακά τη μείωση των 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>δημοτικ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ών τελών έως και </w:t>
      </w:r>
      <w:r w:rsidR="00A24654" w:rsidRPr="00A20AE3">
        <w:rPr>
          <w:rFonts w:ascii="Times New Roman" w:eastAsiaTheme="minorHAnsi" w:hAnsi="Times New Roman" w:cs="Times New Roman"/>
          <w:b/>
          <w:sz w:val="28"/>
          <w:szCs w:val="28"/>
        </w:rPr>
        <w:t>40</w:t>
      </w:r>
      <w:r w:rsidR="00132B07" w:rsidRPr="00A20AE3">
        <w:rPr>
          <w:rFonts w:ascii="Times New Roman" w:eastAsiaTheme="minorHAnsi" w:hAnsi="Times New Roman" w:cs="Times New Roman"/>
          <w:b/>
          <w:sz w:val="28"/>
          <w:szCs w:val="28"/>
        </w:rPr>
        <w:t>€ για κάθε</w:t>
      </w:r>
      <w:r w:rsidR="00A24654" w:rsidRPr="00A20AE3">
        <w:rPr>
          <w:rFonts w:ascii="Times New Roman" w:eastAsiaTheme="minorHAnsi" w:hAnsi="Times New Roman" w:cs="Times New Roman"/>
          <w:b/>
          <w:sz w:val="28"/>
          <w:szCs w:val="28"/>
        </w:rPr>
        <w:t xml:space="preserve"> νοικοκυριό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ενώ πάνω από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70%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υπολογίζεται να είναι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η μείωση των εκλυόμενων ρύπων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!</w:t>
      </w: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>Ακό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>μα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,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 xml:space="preserve"> με την </w:t>
      </w:r>
      <w:r w:rsidR="00132B07" w:rsidRPr="00A20AE3">
        <w:rPr>
          <w:rFonts w:ascii="Times New Roman" w:eastAsiaTheme="minorHAnsi" w:hAnsi="Times New Roman" w:cs="Times New Roman"/>
          <w:b/>
          <w:sz w:val="28"/>
          <w:szCs w:val="28"/>
        </w:rPr>
        <w:t xml:space="preserve">ολοκλήρωση του έργου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το Δεκέμβριο του 2019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, θα αναβαθμιστεί ουσιαστικά και αισθητικά ο δημόσιος χώρος και ο καλύτερος φωτισμός θα προσφέρει περισσότερη ασφάλεια στους 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 xml:space="preserve">κατοίκους, τους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πεζούς, τους οδηγούς και τους ποδηλάτες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,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 xml:space="preserve"> μειώνοντας 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παράλληλα και </w:t>
      </w:r>
      <w:r w:rsidR="00132B07">
        <w:rPr>
          <w:rFonts w:ascii="Times New Roman" w:eastAsiaTheme="minorHAnsi" w:hAnsi="Times New Roman" w:cs="Times New Roman"/>
          <w:sz w:val="28"/>
          <w:szCs w:val="28"/>
        </w:rPr>
        <w:t>την εγκληματικότητα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Τέλος, μέσω του προγράμματος του ΤΠΔ, το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Κ</w:t>
      </w:r>
      <w:r w:rsidR="00A20AE3" w:rsidRPr="006F2239">
        <w:rPr>
          <w:rFonts w:ascii="Times New Roman" w:eastAsiaTheme="minorHAnsi" w:hAnsi="Times New Roman" w:cs="Times New Roman"/>
          <w:b/>
          <w:sz w:val="28"/>
          <w:szCs w:val="28"/>
        </w:rPr>
        <w:t xml:space="preserve">έντρο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Α</w:t>
      </w:r>
      <w:r w:rsidR="00A20AE3" w:rsidRPr="006F2239">
        <w:rPr>
          <w:rFonts w:ascii="Times New Roman" w:eastAsiaTheme="minorHAnsi" w:hAnsi="Times New Roman" w:cs="Times New Roman"/>
          <w:b/>
          <w:sz w:val="28"/>
          <w:szCs w:val="28"/>
        </w:rPr>
        <w:t xml:space="preserve">νανεώσιμων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="00A20AE3" w:rsidRPr="006F2239">
        <w:rPr>
          <w:rFonts w:ascii="Times New Roman" w:eastAsiaTheme="minorHAnsi" w:hAnsi="Times New Roman" w:cs="Times New Roman"/>
          <w:b/>
          <w:sz w:val="28"/>
          <w:szCs w:val="28"/>
        </w:rPr>
        <w:t xml:space="preserve">ηγών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Ε</w:t>
      </w:r>
      <w:r w:rsidR="00A20AE3" w:rsidRPr="006F2239">
        <w:rPr>
          <w:rFonts w:ascii="Times New Roman" w:eastAsiaTheme="minorHAnsi" w:hAnsi="Times New Roman" w:cs="Times New Roman"/>
          <w:b/>
          <w:sz w:val="28"/>
          <w:szCs w:val="28"/>
        </w:rPr>
        <w:t>νέργειας</w:t>
      </w:r>
      <w:r w:rsidR="00A20AE3">
        <w:rPr>
          <w:rFonts w:ascii="Times New Roman" w:eastAsiaTheme="minorHAnsi" w:hAnsi="Times New Roman" w:cs="Times New Roman"/>
          <w:sz w:val="28"/>
          <w:szCs w:val="28"/>
        </w:rPr>
        <w:t xml:space="preserve"> (ΚΑΠΕ)</w:t>
      </w:r>
      <w:r w:rsidR="0043364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που είναι ο τεχνικός σύμβουλος του εγχειρήματος, θα παρέχε</w:t>
      </w:r>
      <w:r w:rsidR="00727B54">
        <w:rPr>
          <w:rFonts w:ascii="Times New Roman" w:eastAsiaTheme="minorHAnsi" w:hAnsi="Times New Roman" w:cs="Times New Roman"/>
          <w:sz w:val="28"/>
          <w:szCs w:val="28"/>
        </w:rPr>
        <w:t>ι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τεχνική και συμβουλευτική υποστήριξη, κατά τη διάρκεια του έργου αλλά και για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10 έτη μετά την ολοκλήρωσή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του. Ταυτόχρονα, έλεγχοι θα πραγματοποιούνται 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σε όλα τα στάδια κατασκευής του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καθώς και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μέχρι το πέρας της δεκαετίας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, ώστε να εξασφαλίζεται η απρόσκοπτη εξέλιξη του έργου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αλλά και η σωστή λειτουργία του δικτύου και μετά το πέρας των εργασιών εγκατάστασης των νέων φωτιστικών σωμάτων.</w:t>
      </w:r>
    </w:p>
    <w:p w:rsidR="00433649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Η πρωτοποριακή αυτή επένδυση αποτελεί ένα μεγάλο βήμα προς τη δημιουργία ενός πράσινου και έξυπνου Δήμου, μία στόχευση του 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Δημάρχου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Νίκου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Σταυρογιάννη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και της ομάδας του από την αρχή της θητείας του. </w:t>
      </w:r>
      <w:r w:rsidR="0014328A">
        <w:rPr>
          <w:rFonts w:ascii="Times New Roman" w:eastAsiaTheme="minorHAnsi" w:hAnsi="Times New Roman" w:cs="Times New Roman"/>
          <w:sz w:val="28"/>
          <w:szCs w:val="28"/>
        </w:rPr>
        <w:t xml:space="preserve">Με την εγκατάσταση προετοιμάζεται ταυτόχρονα το έδαφος </w:t>
      </w:r>
      <w:r w:rsidR="00433649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14328A">
        <w:rPr>
          <w:rFonts w:ascii="Times New Roman" w:eastAsiaTheme="minorHAnsi" w:hAnsi="Times New Roman" w:cs="Times New Roman"/>
          <w:sz w:val="28"/>
          <w:szCs w:val="28"/>
        </w:rPr>
        <w:t xml:space="preserve">για την εφαρμογή </w:t>
      </w:r>
      <w:proofErr w:type="spellStart"/>
      <w:r w:rsidR="0014328A">
        <w:rPr>
          <w:rFonts w:ascii="Times New Roman" w:eastAsiaTheme="minorHAnsi" w:hAnsi="Times New Roman" w:cs="Times New Roman"/>
          <w:sz w:val="28"/>
          <w:szCs w:val="28"/>
        </w:rPr>
        <w:t>τηλελέγχου</w:t>
      </w:r>
      <w:proofErr w:type="spellEnd"/>
      <w:r w:rsidR="0014328A">
        <w:rPr>
          <w:rFonts w:ascii="Times New Roman" w:eastAsiaTheme="minorHAnsi" w:hAnsi="Times New Roman" w:cs="Times New Roman"/>
          <w:sz w:val="28"/>
          <w:szCs w:val="28"/>
        </w:rPr>
        <w:t xml:space="preserve"> στον </w:t>
      </w:r>
      <w:proofErr w:type="spellStart"/>
      <w:r w:rsidR="0014328A">
        <w:rPr>
          <w:rFonts w:ascii="Times New Roman" w:eastAsiaTheme="minorHAnsi" w:hAnsi="Times New Roman" w:cs="Times New Roman"/>
          <w:sz w:val="28"/>
          <w:szCs w:val="28"/>
        </w:rPr>
        <w:t>οδοφωτισμό</w:t>
      </w:r>
      <w:proofErr w:type="spellEnd"/>
      <w:r w:rsidR="0014328A">
        <w:rPr>
          <w:rFonts w:ascii="Times New Roman" w:eastAsiaTheme="minorHAnsi" w:hAnsi="Times New Roman" w:cs="Times New Roman"/>
          <w:sz w:val="28"/>
          <w:szCs w:val="28"/>
        </w:rPr>
        <w:t xml:space="preserve">, τις σχάρες απορροής, τους κάδους απορριμμάτων αλλά και της κυκλοφοριακής κίνησης. </w:t>
      </w:r>
    </w:p>
    <w:p w:rsidR="002A7660" w:rsidRPr="002A7660" w:rsidRDefault="002A7660" w:rsidP="0043364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είναι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 xml:space="preserve">ένας από τους </w:t>
      </w:r>
      <w:r w:rsidR="005513C2" w:rsidRPr="006F2239">
        <w:rPr>
          <w:rFonts w:ascii="Times New Roman" w:eastAsiaTheme="minorHAnsi" w:hAnsi="Times New Roman" w:cs="Times New Roman"/>
          <w:b/>
          <w:sz w:val="28"/>
          <w:szCs w:val="28"/>
        </w:rPr>
        <w:t xml:space="preserve">πέντε </w:t>
      </w:r>
      <w:r w:rsidR="00A24654" w:rsidRPr="006F2239">
        <w:rPr>
          <w:rFonts w:ascii="Times New Roman" w:eastAsiaTheme="minorHAnsi" w:hAnsi="Times New Roman" w:cs="Times New Roman"/>
          <w:b/>
          <w:sz w:val="28"/>
          <w:szCs w:val="28"/>
        </w:rPr>
        <w:t>Δήμους</w:t>
      </w:r>
      <w:r w:rsidR="00A246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πανελλαδικά που, εναρμονισμένοι με τ</w:t>
      </w:r>
      <w:r w:rsidR="00433649">
        <w:rPr>
          <w:rFonts w:ascii="Times New Roman" w:eastAsiaTheme="minorHAnsi" w:hAnsi="Times New Roman" w:cs="Times New Roman"/>
          <w:sz w:val="28"/>
          <w:szCs w:val="28"/>
        </w:rPr>
        <w:t>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νομοθεσί</w:t>
      </w:r>
      <w:r w:rsidR="00433649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27B54">
        <w:rPr>
          <w:rFonts w:ascii="Times New Roman" w:eastAsiaTheme="minorHAnsi" w:hAnsi="Times New Roman" w:cs="Times New Roman"/>
          <w:sz w:val="28"/>
          <w:szCs w:val="28"/>
        </w:rPr>
        <w:t xml:space="preserve">και τις στοχεύσεις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τόσο της Ευρωπαϊκής Ένωσης όσο και της Πολιτείας, προχωρούν </w:t>
      </w:r>
      <w:r w:rsidR="005513C2">
        <w:rPr>
          <w:rFonts w:ascii="Times New Roman" w:eastAsiaTheme="minorHAnsi" w:hAnsi="Times New Roman" w:cs="Times New Roman"/>
          <w:sz w:val="28"/>
          <w:szCs w:val="28"/>
        </w:rPr>
        <w:t xml:space="preserve">στην υλοποίηση του προγράμματος αντικατάστασης του </w:t>
      </w:r>
      <w:proofErr w:type="spellStart"/>
      <w:r w:rsidR="005513C2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με ποικίλα, βραχυπρόθεσμα και μακροπρόθεσμα οφέλη.</w:t>
      </w:r>
    </w:p>
    <w:p w:rsidR="002A7660" w:rsidRDefault="002A7660" w:rsidP="002A76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>Ο Δήμος Λαμιέων αλλάζει στην πράξη!</w:t>
      </w:r>
    </w:p>
    <w:p w:rsidR="00C03A30" w:rsidRPr="00020BF0" w:rsidRDefault="00CA5790" w:rsidP="002A76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A2" w:rsidRDefault="00C52EA2" w:rsidP="005A4651">
      <w:pPr>
        <w:spacing w:after="0" w:line="240" w:lineRule="auto"/>
      </w:pPr>
      <w:r>
        <w:separator/>
      </w:r>
    </w:p>
  </w:endnote>
  <w:endnote w:type="continuationSeparator" w:id="0">
    <w:p w:rsidR="00C52EA2" w:rsidRDefault="00C52EA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A2" w:rsidRDefault="00C52EA2" w:rsidP="005A4651">
      <w:pPr>
        <w:spacing w:after="0" w:line="240" w:lineRule="auto"/>
      </w:pPr>
      <w:r>
        <w:separator/>
      </w:r>
    </w:p>
  </w:footnote>
  <w:footnote w:type="continuationSeparator" w:id="0">
    <w:p w:rsidR="00C52EA2" w:rsidRDefault="00C52EA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75B8B"/>
    <w:rsid w:val="000A4F12"/>
    <w:rsid w:val="000B4C3A"/>
    <w:rsid w:val="000C026B"/>
    <w:rsid w:val="000F2049"/>
    <w:rsid w:val="000F7E85"/>
    <w:rsid w:val="00132B07"/>
    <w:rsid w:val="0014328A"/>
    <w:rsid w:val="00156E4A"/>
    <w:rsid w:val="001741B5"/>
    <w:rsid w:val="001841C1"/>
    <w:rsid w:val="001A6440"/>
    <w:rsid w:val="00231183"/>
    <w:rsid w:val="00272209"/>
    <w:rsid w:val="002A2876"/>
    <w:rsid w:val="002A7660"/>
    <w:rsid w:val="002B5E7F"/>
    <w:rsid w:val="002E6B49"/>
    <w:rsid w:val="00320172"/>
    <w:rsid w:val="00343D27"/>
    <w:rsid w:val="00363B6F"/>
    <w:rsid w:val="00380097"/>
    <w:rsid w:val="00390ACF"/>
    <w:rsid w:val="003B3E57"/>
    <w:rsid w:val="003C351F"/>
    <w:rsid w:val="003F2453"/>
    <w:rsid w:val="004039ED"/>
    <w:rsid w:val="004163E3"/>
    <w:rsid w:val="00427D58"/>
    <w:rsid w:val="00433649"/>
    <w:rsid w:val="00436738"/>
    <w:rsid w:val="00442B29"/>
    <w:rsid w:val="0045546E"/>
    <w:rsid w:val="00465ECE"/>
    <w:rsid w:val="004806A5"/>
    <w:rsid w:val="00487904"/>
    <w:rsid w:val="00490C67"/>
    <w:rsid w:val="00496860"/>
    <w:rsid w:val="004A0CB1"/>
    <w:rsid w:val="004F62D9"/>
    <w:rsid w:val="005513C2"/>
    <w:rsid w:val="0059236D"/>
    <w:rsid w:val="005A4651"/>
    <w:rsid w:val="005C27F9"/>
    <w:rsid w:val="00621332"/>
    <w:rsid w:val="00654EC3"/>
    <w:rsid w:val="0067156B"/>
    <w:rsid w:val="00682CD9"/>
    <w:rsid w:val="006C36E7"/>
    <w:rsid w:val="006D1206"/>
    <w:rsid w:val="006D70A6"/>
    <w:rsid w:val="006E2428"/>
    <w:rsid w:val="006E646C"/>
    <w:rsid w:val="006F2239"/>
    <w:rsid w:val="006F6CBB"/>
    <w:rsid w:val="00727B54"/>
    <w:rsid w:val="00754B6F"/>
    <w:rsid w:val="00755ADC"/>
    <w:rsid w:val="007B0215"/>
    <w:rsid w:val="007E3598"/>
    <w:rsid w:val="007F03D8"/>
    <w:rsid w:val="008067C0"/>
    <w:rsid w:val="008217A3"/>
    <w:rsid w:val="00842787"/>
    <w:rsid w:val="00846078"/>
    <w:rsid w:val="00854755"/>
    <w:rsid w:val="008B3F9D"/>
    <w:rsid w:val="008B62EA"/>
    <w:rsid w:val="008D5AE2"/>
    <w:rsid w:val="00927BDA"/>
    <w:rsid w:val="009311D3"/>
    <w:rsid w:val="00934884"/>
    <w:rsid w:val="009356E4"/>
    <w:rsid w:val="00966FF0"/>
    <w:rsid w:val="009673F2"/>
    <w:rsid w:val="009743C3"/>
    <w:rsid w:val="0099116B"/>
    <w:rsid w:val="009C4517"/>
    <w:rsid w:val="009C5F44"/>
    <w:rsid w:val="009D77DB"/>
    <w:rsid w:val="00A20AE3"/>
    <w:rsid w:val="00A24654"/>
    <w:rsid w:val="00AA6ECF"/>
    <w:rsid w:val="00AC414F"/>
    <w:rsid w:val="00B032EC"/>
    <w:rsid w:val="00B1067A"/>
    <w:rsid w:val="00B5631C"/>
    <w:rsid w:val="00BA0A83"/>
    <w:rsid w:val="00BD223A"/>
    <w:rsid w:val="00C03A30"/>
    <w:rsid w:val="00C52EA2"/>
    <w:rsid w:val="00C66071"/>
    <w:rsid w:val="00CA5790"/>
    <w:rsid w:val="00CD0044"/>
    <w:rsid w:val="00CD1DC5"/>
    <w:rsid w:val="00CD350A"/>
    <w:rsid w:val="00D03CC6"/>
    <w:rsid w:val="00D20EB4"/>
    <w:rsid w:val="00D30A66"/>
    <w:rsid w:val="00D40D66"/>
    <w:rsid w:val="00E15B81"/>
    <w:rsid w:val="00E17562"/>
    <w:rsid w:val="00E35E5E"/>
    <w:rsid w:val="00E62D69"/>
    <w:rsid w:val="00E7224C"/>
    <w:rsid w:val="00ED5A88"/>
    <w:rsid w:val="00F00470"/>
    <w:rsid w:val="00F07EFA"/>
    <w:rsid w:val="00F10536"/>
    <w:rsid w:val="00F8028E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6CEF-6D81-467B-A18C-C9AA419E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2019-04-03T09:48:00Z</cp:lastPrinted>
  <dcterms:created xsi:type="dcterms:W3CDTF">2019-04-03T09:45:00Z</dcterms:created>
  <dcterms:modified xsi:type="dcterms:W3CDTF">2019-04-03T09:48:00Z</dcterms:modified>
</cp:coreProperties>
</file>