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004251" cy="1464870"/>
                  <wp:effectExtent l="0" t="0" r="5715" b="254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534" cy="146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D0108E" w:rsidRDefault="00FF6773" w:rsidP="00FF6773">
            <w:pPr>
              <w:jc w:val="right"/>
              <w:rPr>
                <w:sz w:val="24"/>
                <w:szCs w:val="24"/>
              </w:rPr>
            </w:pPr>
            <w:r w:rsidRPr="00D0108E">
              <w:rPr>
                <w:sz w:val="24"/>
                <w:szCs w:val="24"/>
              </w:rPr>
              <w:t>ΔΗΜΟΣ ΛΑΜΙΕΩΝ</w:t>
            </w:r>
          </w:p>
          <w:p w:rsidR="00FF6773" w:rsidRPr="00D0108E" w:rsidRDefault="00FF6773" w:rsidP="00FF6773">
            <w:pPr>
              <w:jc w:val="right"/>
              <w:rPr>
                <w:sz w:val="24"/>
                <w:szCs w:val="24"/>
              </w:rPr>
            </w:pPr>
            <w:r w:rsidRPr="00D0108E">
              <w:rPr>
                <w:sz w:val="24"/>
                <w:szCs w:val="24"/>
              </w:rPr>
              <w:t>Γραφείου Τύπου</w:t>
            </w:r>
          </w:p>
          <w:p w:rsidR="00FF6773" w:rsidRPr="00D0108E" w:rsidRDefault="00FF6773" w:rsidP="00FF6773">
            <w:pPr>
              <w:jc w:val="right"/>
              <w:rPr>
                <w:sz w:val="24"/>
                <w:szCs w:val="24"/>
              </w:rPr>
            </w:pPr>
            <w:r w:rsidRPr="00D0108E">
              <w:rPr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86C27" w:rsidRDefault="00C86C27" w:rsidP="007C6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</w:t>
            </w:r>
            <w:r w:rsidR="00FF6773" w:rsidRPr="00C86C27">
              <w:rPr>
                <w:b/>
                <w:sz w:val="24"/>
                <w:szCs w:val="24"/>
              </w:rPr>
              <w:t xml:space="preserve">Λαμία, </w:t>
            </w:r>
            <w:r w:rsidR="007C6B78">
              <w:rPr>
                <w:b/>
                <w:sz w:val="24"/>
                <w:szCs w:val="24"/>
              </w:rPr>
              <w:t>30</w:t>
            </w:r>
            <w:r w:rsidR="00E63B72" w:rsidRPr="00C86C27">
              <w:rPr>
                <w:b/>
                <w:sz w:val="24"/>
                <w:szCs w:val="24"/>
              </w:rPr>
              <w:t>/</w:t>
            </w:r>
            <w:r w:rsidR="007C6B78">
              <w:rPr>
                <w:b/>
                <w:sz w:val="24"/>
                <w:szCs w:val="24"/>
              </w:rPr>
              <w:t>5</w:t>
            </w:r>
            <w:r w:rsidR="00E63B72" w:rsidRPr="00C86C27">
              <w:rPr>
                <w:b/>
                <w:sz w:val="24"/>
                <w:szCs w:val="24"/>
              </w:rPr>
              <w:t>/201</w:t>
            </w:r>
            <w:r w:rsidR="00983FEC" w:rsidRPr="00C86C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08E" w:rsidRDefault="00D0108E" w:rsidP="00D0108E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E1" w:rsidRDefault="00D0108E" w:rsidP="00D0108E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08E">
        <w:rPr>
          <w:rFonts w:ascii="Times New Roman" w:hAnsi="Times New Roman" w:cs="Times New Roman"/>
          <w:b/>
          <w:bCs/>
          <w:sz w:val="28"/>
          <w:szCs w:val="28"/>
        </w:rPr>
        <w:t xml:space="preserve">Τελετή βράβευσης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των </w:t>
      </w:r>
      <w:r w:rsidRPr="00D0108E">
        <w:rPr>
          <w:rFonts w:ascii="Times New Roman" w:hAnsi="Times New Roman" w:cs="Times New Roman"/>
          <w:b/>
          <w:bCs/>
          <w:sz w:val="28"/>
          <w:szCs w:val="28"/>
        </w:rPr>
        <w:t>μαθητών που διακρίθηκαν στ</w:t>
      </w:r>
      <w:r w:rsidR="00DC4C41">
        <w:rPr>
          <w:rFonts w:ascii="Times New Roman" w:hAnsi="Times New Roman" w:cs="Times New Roman"/>
          <w:b/>
          <w:bCs/>
          <w:sz w:val="28"/>
          <w:szCs w:val="28"/>
        </w:rPr>
        <w:t>ο</w:t>
      </w:r>
      <w:r w:rsidRPr="00D01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D0108E">
        <w:rPr>
          <w:rFonts w:ascii="Times New Roman" w:hAnsi="Times New Roman" w:cs="Times New Roman"/>
          <w:b/>
          <w:bCs/>
          <w:sz w:val="28"/>
          <w:szCs w:val="28"/>
        </w:rPr>
        <w:t>ιαγωνισμ</w:t>
      </w:r>
      <w:r w:rsidR="00DC4C41">
        <w:rPr>
          <w:rFonts w:ascii="Times New Roman" w:hAnsi="Times New Roman" w:cs="Times New Roman"/>
          <w:b/>
          <w:bCs/>
          <w:sz w:val="28"/>
          <w:szCs w:val="28"/>
        </w:rPr>
        <w:t>ό</w:t>
      </w:r>
      <w:r w:rsidRPr="00D0108E">
        <w:rPr>
          <w:rFonts w:ascii="Times New Roman" w:hAnsi="Times New Roman" w:cs="Times New Roman"/>
          <w:b/>
          <w:bCs/>
          <w:sz w:val="28"/>
          <w:szCs w:val="28"/>
        </w:rPr>
        <w:t xml:space="preserve"> της Ελληνικής Μαθηματικής Εταιρείας</w:t>
      </w:r>
    </w:p>
    <w:p w:rsidR="00D0108E" w:rsidRPr="009220A2" w:rsidRDefault="00D0108E" w:rsidP="00D0108E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5DE" w:rsidRDefault="00DC4C41" w:rsidP="00D0108E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Δήμος Λαμιέων, η Περιφέρεια Στερεάς Ελλάδας </w:t>
      </w:r>
      <w:r w:rsidR="00D0108E" w:rsidRPr="00D0108E">
        <w:rPr>
          <w:rFonts w:ascii="Times New Roman" w:hAnsi="Times New Roman" w:cs="Times New Roman"/>
          <w:sz w:val="28"/>
          <w:szCs w:val="28"/>
        </w:rPr>
        <w:t>και το Παράρτημα Φθιώτιδας της Ελληνικής Μαθηματικής Εταιρείας</w:t>
      </w:r>
      <w:r>
        <w:rPr>
          <w:rFonts w:ascii="Times New Roman" w:hAnsi="Times New Roman" w:cs="Times New Roman"/>
          <w:sz w:val="28"/>
          <w:szCs w:val="28"/>
        </w:rPr>
        <w:t>, σε συνεργασία με τη Διεύθυνση Πρωτοβάθμιας Εκπαίδευσης, συν</w:t>
      </w:r>
      <w:r w:rsidR="00D0108E" w:rsidRPr="00D0108E">
        <w:rPr>
          <w:rFonts w:ascii="Times New Roman" w:hAnsi="Times New Roman" w:cs="Times New Roman"/>
          <w:sz w:val="28"/>
          <w:szCs w:val="28"/>
        </w:rPr>
        <w:t>διοργανών</w:t>
      </w:r>
      <w:r>
        <w:rPr>
          <w:rFonts w:ascii="Times New Roman" w:hAnsi="Times New Roman" w:cs="Times New Roman"/>
          <w:sz w:val="28"/>
          <w:szCs w:val="28"/>
        </w:rPr>
        <w:t>ουν</w:t>
      </w:r>
      <w:r w:rsidR="00D0108E" w:rsidRPr="00D0108E">
        <w:rPr>
          <w:rFonts w:ascii="Times New Roman" w:hAnsi="Times New Roman" w:cs="Times New Roman"/>
          <w:sz w:val="28"/>
          <w:szCs w:val="28"/>
        </w:rPr>
        <w:t xml:space="preserve"> τελετή βράβευσης </w:t>
      </w:r>
      <w:r w:rsidR="00977B48">
        <w:rPr>
          <w:rFonts w:ascii="Times New Roman" w:hAnsi="Times New Roman" w:cs="Times New Roman"/>
          <w:sz w:val="28"/>
          <w:szCs w:val="28"/>
        </w:rPr>
        <w:t xml:space="preserve">των </w:t>
      </w:r>
      <w:r w:rsidR="00D0108E" w:rsidRPr="00D0108E">
        <w:rPr>
          <w:rFonts w:ascii="Times New Roman" w:hAnsi="Times New Roman" w:cs="Times New Roman"/>
          <w:sz w:val="28"/>
          <w:szCs w:val="28"/>
        </w:rPr>
        <w:t xml:space="preserve">μαθητών </w:t>
      </w:r>
      <w:r w:rsidR="00977B48" w:rsidRPr="00D0108E">
        <w:rPr>
          <w:rFonts w:ascii="Times New Roman" w:hAnsi="Times New Roman" w:cs="Times New Roman"/>
          <w:sz w:val="28"/>
          <w:szCs w:val="28"/>
        </w:rPr>
        <w:t xml:space="preserve">των </w:t>
      </w:r>
      <w:r w:rsidR="006D1739">
        <w:rPr>
          <w:rFonts w:ascii="Times New Roman" w:hAnsi="Times New Roman" w:cs="Times New Roman"/>
          <w:sz w:val="28"/>
          <w:szCs w:val="28"/>
        </w:rPr>
        <w:t xml:space="preserve">Δημοτικών σχολείων </w:t>
      </w:r>
      <w:r w:rsidR="00D0108E" w:rsidRPr="00D0108E">
        <w:rPr>
          <w:rFonts w:ascii="Times New Roman" w:hAnsi="Times New Roman" w:cs="Times New Roman"/>
          <w:sz w:val="28"/>
          <w:szCs w:val="28"/>
        </w:rPr>
        <w:t>του Νομού Φθιώτιδας</w:t>
      </w:r>
      <w:r w:rsidR="006261D7">
        <w:rPr>
          <w:rFonts w:ascii="Times New Roman" w:hAnsi="Times New Roman" w:cs="Times New Roman"/>
          <w:sz w:val="28"/>
          <w:szCs w:val="28"/>
        </w:rPr>
        <w:t>,</w:t>
      </w:r>
      <w:r w:rsidR="00D0108E" w:rsidRPr="00D0108E">
        <w:rPr>
          <w:rFonts w:ascii="Times New Roman" w:hAnsi="Times New Roman" w:cs="Times New Roman"/>
          <w:sz w:val="28"/>
          <w:szCs w:val="28"/>
        </w:rPr>
        <w:t xml:space="preserve"> που διακρίθηκαν </w:t>
      </w:r>
      <w:r w:rsidR="006D1739">
        <w:rPr>
          <w:rFonts w:ascii="Times New Roman" w:hAnsi="Times New Roman" w:cs="Times New Roman"/>
          <w:sz w:val="28"/>
          <w:szCs w:val="28"/>
        </w:rPr>
        <w:t>στο Διαγωνισμό</w:t>
      </w:r>
      <w:r w:rsidR="00D0108E" w:rsidRPr="00D0108E">
        <w:rPr>
          <w:rFonts w:ascii="Times New Roman" w:hAnsi="Times New Roman" w:cs="Times New Roman"/>
          <w:sz w:val="28"/>
          <w:szCs w:val="28"/>
        </w:rPr>
        <w:t xml:space="preserve"> </w:t>
      </w:r>
      <w:r w:rsidR="006D1739" w:rsidRPr="00DC4C41">
        <w:rPr>
          <w:rFonts w:ascii="Times New Roman" w:hAnsi="Times New Roman" w:cs="Times New Roman"/>
          <w:b/>
          <w:sz w:val="28"/>
          <w:szCs w:val="28"/>
        </w:rPr>
        <w:t>Παιχνίδι και Μαθηματικά 2018</w:t>
      </w:r>
      <w:r w:rsidR="00D0108E" w:rsidRPr="00D0108E">
        <w:rPr>
          <w:rFonts w:ascii="Times New Roman" w:hAnsi="Times New Roman" w:cs="Times New Roman"/>
          <w:sz w:val="28"/>
          <w:szCs w:val="28"/>
        </w:rPr>
        <w:t xml:space="preserve"> της Ε</w:t>
      </w:r>
      <w:bookmarkStart w:id="0" w:name="_GoBack"/>
      <w:bookmarkEnd w:id="0"/>
      <w:r w:rsidR="00D0108E" w:rsidRPr="00D0108E">
        <w:rPr>
          <w:rFonts w:ascii="Times New Roman" w:hAnsi="Times New Roman" w:cs="Times New Roman"/>
          <w:sz w:val="28"/>
          <w:szCs w:val="28"/>
        </w:rPr>
        <w:t>λληνικής Μαθηματικής Εταιρείας</w:t>
      </w:r>
      <w:r w:rsidR="006261D7">
        <w:rPr>
          <w:rFonts w:ascii="Times New Roman" w:hAnsi="Times New Roman" w:cs="Times New Roman"/>
          <w:sz w:val="28"/>
          <w:szCs w:val="28"/>
        </w:rPr>
        <w:t>,</w:t>
      </w:r>
      <w:r w:rsidR="00FE35DE">
        <w:rPr>
          <w:rFonts w:ascii="Times New Roman" w:hAnsi="Times New Roman" w:cs="Times New Roman"/>
          <w:sz w:val="28"/>
          <w:szCs w:val="28"/>
        </w:rPr>
        <w:t>.</w:t>
      </w:r>
    </w:p>
    <w:p w:rsidR="00D0108E" w:rsidRPr="00D0108E" w:rsidRDefault="00D0108E" w:rsidP="00FE35DE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08E">
        <w:rPr>
          <w:rFonts w:ascii="Times New Roman" w:hAnsi="Times New Roman" w:cs="Times New Roman"/>
          <w:sz w:val="28"/>
          <w:szCs w:val="28"/>
        </w:rPr>
        <w:t>Η εκδήλωση</w:t>
      </w:r>
      <w:r w:rsidR="00FE35DE">
        <w:rPr>
          <w:rFonts w:ascii="Times New Roman" w:hAnsi="Times New Roman" w:cs="Times New Roman"/>
          <w:sz w:val="28"/>
          <w:szCs w:val="28"/>
        </w:rPr>
        <w:t>,</w:t>
      </w:r>
      <w:r w:rsidRPr="00D0108E">
        <w:rPr>
          <w:rFonts w:ascii="Times New Roman" w:hAnsi="Times New Roman" w:cs="Times New Roman"/>
          <w:sz w:val="28"/>
          <w:szCs w:val="28"/>
        </w:rPr>
        <w:t xml:space="preserve"> </w:t>
      </w:r>
      <w:r w:rsidR="00FE35DE">
        <w:rPr>
          <w:rFonts w:ascii="Times New Roman" w:hAnsi="Times New Roman" w:cs="Times New Roman"/>
          <w:sz w:val="28"/>
          <w:szCs w:val="28"/>
        </w:rPr>
        <w:t xml:space="preserve">που </w:t>
      </w:r>
      <w:r w:rsidRPr="00D0108E">
        <w:rPr>
          <w:rFonts w:ascii="Times New Roman" w:hAnsi="Times New Roman" w:cs="Times New Roman"/>
          <w:sz w:val="28"/>
          <w:szCs w:val="28"/>
        </w:rPr>
        <w:t xml:space="preserve">περιλαμβάνει και </w:t>
      </w:r>
      <w:r w:rsidR="006D1739">
        <w:rPr>
          <w:rFonts w:ascii="Times New Roman" w:hAnsi="Times New Roman" w:cs="Times New Roman"/>
          <w:sz w:val="28"/>
          <w:szCs w:val="28"/>
        </w:rPr>
        <w:t>ομιλία</w:t>
      </w:r>
      <w:r w:rsidRPr="00D0108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D1739">
        <w:rPr>
          <w:rFonts w:ascii="Times New Roman" w:hAnsi="Times New Roman" w:cs="Times New Roman"/>
          <w:sz w:val="28"/>
          <w:szCs w:val="28"/>
        </w:rPr>
        <w:t>της</w:t>
      </w:r>
      <w:r w:rsidR="00FE35DE" w:rsidRPr="00D0108E">
        <w:rPr>
          <w:rFonts w:ascii="Times New Roman" w:hAnsi="Times New Roman" w:cs="Times New Roman"/>
          <w:sz w:val="28"/>
          <w:szCs w:val="28"/>
        </w:rPr>
        <w:t xml:space="preserve"> Μαθηματικ</w:t>
      </w:r>
      <w:r w:rsidR="006D1739">
        <w:rPr>
          <w:rFonts w:ascii="Times New Roman" w:hAnsi="Times New Roman" w:cs="Times New Roman"/>
          <w:sz w:val="28"/>
          <w:szCs w:val="28"/>
        </w:rPr>
        <w:t>ού-συγγραφ</w:t>
      </w:r>
      <w:r w:rsidR="00DC4C41">
        <w:rPr>
          <w:rFonts w:ascii="Times New Roman" w:hAnsi="Times New Roman" w:cs="Times New Roman"/>
          <w:sz w:val="28"/>
          <w:szCs w:val="28"/>
        </w:rPr>
        <w:t>έως</w:t>
      </w:r>
      <w:r w:rsidR="00FE35DE"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C4C41">
        <w:rPr>
          <w:rFonts w:ascii="Times New Roman" w:hAnsi="Times New Roman" w:cs="Times New Roman"/>
          <w:sz w:val="28"/>
          <w:szCs w:val="28"/>
        </w:rPr>
        <w:t xml:space="preserve">Κατερίνας </w:t>
      </w:r>
      <w:proofErr w:type="spellStart"/>
      <w:r w:rsidR="00DC4C41">
        <w:rPr>
          <w:rFonts w:ascii="Times New Roman" w:hAnsi="Times New Roman" w:cs="Times New Roman"/>
          <w:sz w:val="28"/>
          <w:szCs w:val="28"/>
        </w:rPr>
        <w:t>Καλφοπούλου</w:t>
      </w:r>
      <w:proofErr w:type="spellEnd"/>
      <w:r w:rsidR="00DC4C41">
        <w:rPr>
          <w:rFonts w:ascii="Times New Roman" w:hAnsi="Times New Roman" w:cs="Times New Roman"/>
          <w:sz w:val="28"/>
          <w:szCs w:val="28"/>
        </w:rPr>
        <w:t xml:space="preserve"> </w:t>
      </w:r>
      <w:r w:rsidRPr="00D0108E">
        <w:rPr>
          <w:rFonts w:ascii="Times New Roman" w:hAnsi="Times New Roman" w:cs="Times New Roman"/>
          <w:sz w:val="28"/>
          <w:szCs w:val="28"/>
        </w:rPr>
        <w:t>με θέμα:</w:t>
      </w:r>
      <w:r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108E">
        <w:rPr>
          <w:rFonts w:ascii="Times New Roman" w:hAnsi="Times New Roman" w:cs="Times New Roman"/>
          <w:bCs/>
          <w:sz w:val="28"/>
          <w:szCs w:val="28"/>
        </w:rPr>
        <w:t>«</w:t>
      </w:r>
      <w:r w:rsidR="00272E1C">
        <w:rPr>
          <w:rFonts w:ascii="Times New Roman" w:hAnsi="Times New Roman" w:cs="Times New Roman"/>
          <w:b/>
          <w:bCs/>
          <w:sz w:val="28"/>
          <w:szCs w:val="28"/>
        </w:rPr>
        <w:t xml:space="preserve">Μετρώντας και παίζοντας </w:t>
      </w:r>
      <w:r w:rsidR="00272E1C" w:rsidRPr="00272E1C">
        <w:rPr>
          <w:rFonts w:ascii="Times New Roman" w:hAnsi="Times New Roman" w:cs="Times New Roman"/>
          <w:bCs/>
          <w:sz w:val="28"/>
          <w:szCs w:val="28"/>
        </w:rPr>
        <w:t>-</w:t>
      </w:r>
      <w:r w:rsidR="00DC4C41" w:rsidRPr="007C6B78">
        <w:rPr>
          <w:rFonts w:ascii="Times New Roman" w:hAnsi="Times New Roman" w:cs="Times New Roman"/>
          <w:b/>
          <w:bCs/>
          <w:sz w:val="28"/>
          <w:szCs w:val="28"/>
        </w:rPr>
        <w:t xml:space="preserve"> Μια ιστορία για την επινόηση των αριθμών</w:t>
      </w:r>
      <w:r w:rsidRPr="00D0108E">
        <w:rPr>
          <w:rFonts w:ascii="Times New Roman" w:hAnsi="Times New Roman" w:cs="Times New Roman"/>
          <w:bCs/>
          <w:sz w:val="28"/>
          <w:szCs w:val="28"/>
        </w:rPr>
        <w:t>»</w:t>
      </w:r>
      <w:r w:rsidR="00FE35DE">
        <w:rPr>
          <w:rFonts w:ascii="Times New Roman" w:hAnsi="Times New Roman" w:cs="Times New Roman"/>
          <w:sz w:val="28"/>
          <w:szCs w:val="28"/>
        </w:rPr>
        <w:t xml:space="preserve">, </w:t>
      </w:r>
      <w:r w:rsidR="00FE35DE" w:rsidRPr="00D0108E">
        <w:rPr>
          <w:rFonts w:ascii="Times New Roman" w:hAnsi="Times New Roman" w:cs="Times New Roman"/>
          <w:sz w:val="28"/>
          <w:szCs w:val="28"/>
        </w:rPr>
        <w:t>θα πραγματοποιηθεί</w:t>
      </w:r>
      <w:r w:rsidR="00FE35DE"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B48" w:rsidRPr="00D0108E">
        <w:rPr>
          <w:rFonts w:ascii="Times New Roman" w:hAnsi="Times New Roman" w:cs="Times New Roman"/>
          <w:sz w:val="28"/>
          <w:szCs w:val="28"/>
        </w:rPr>
        <w:t>την</w:t>
      </w:r>
      <w:r w:rsidR="00977B48"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B48" w:rsidRPr="00D0108E">
        <w:rPr>
          <w:rFonts w:ascii="Times New Roman" w:hAnsi="Times New Roman" w:cs="Times New Roman"/>
          <w:bCs/>
          <w:sz w:val="28"/>
          <w:szCs w:val="28"/>
        </w:rPr>
        <w:t xml:space="preserve">Κυριακή </w:t>
      </w:r>
      <w:r w:rsidR="00977B48">
        <w:rPr>
          <w:rFonts w:ascii="Times New Roman" w:hAnsi="Times New Roman" w:cs="Times New Roman"/>
          <w:bCs/>
          <w:sz w:val="28"/>
          <w:szCs w:val="28"/>
        </w:rPr>
        <w:t>3</w:t>
      </w:r>
      <w:r w:rsidR="00977B48" w:rsidRPr="00D01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B48">
        <w:rPr>
          <w:rFonts w:ascii="Times New Roman" w:hAnsi="Times New Roman" w:cs="Times New Roman"/>
          <w:bCs/>
          <w:sz w:val="28"/>
          <w:szCs w:val="28"/>
        </w:rPr>
        <w:t>Ιουνίου</w:t>
      </w:r>
      <w:r w:rsidR="00977B48" w:rsidRPr="00D0108E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977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B48" w:rsidRPr="00D0108E">
        <w:rPr>
          <w:rFonts w:ascii="Times New Roman" w:hAnsi="Times New Roman" w:cs="Times New Roman"/>
          <w:bCs/>
          <w:sz w:val="28"/>
          <w:szCs w:val="28"/>
        </w:rPr>
        <w:t>και ώρα 11:00π.μ.</w:t>
      </w:r>
      <w:r w:rsidR="00977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5DE" w:rsidRPr="00D0108E">
        <w:rPr>
          <w:rFonts w:ascii="Times New Roman" w:hAnsi="Times New Roman" w:cs="Times New Roman"/>
          <w:sz w:val="28"/>
          <w:szCs w:val="28"/>
        </w:rPr>
        <w:t>στ</w:t>
      </w:r>
      <w:r w:rsidR="00DC4C41">
        <w:rPr>
          <w:rFonts w:ascii="Times New Roman" w:hAnsi="Times New Roman" w:cs="Times New Roman"/>
          <w:sz w:val="28"/>
          <w:szCs w:val="28"/>
        </w:rPr>
        <w:t>ο Δημοτικό Θέατρο Λαμίας</w:t>
      </w:r>
      <w:r w:rsidRPr="00D0108E">
        <w:rPr>
          <w:rFonts w:ascii="Times New Roman" w:hAnsi="Times New Roman" w:cs="Times New Roman"/>
          <w:bCs/>
          <w:sz w:val="28"/>
          <w:szCs w:val="28"/>
        </w:rPr>
        <w:t>.</w:t>
      </w:r>
      <w:r w:rsidRPr="00D0108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DF" w:rsidRDefault="001E3ADF" w:rsidP="00FF6773">
      <w:pPr>
        <w:spacing w:after="0" w:line="240" w:lineRule="auto"/>
      </w:pPr>
      <w:r>
        <w:separator/>
      </w:r>
    </w:p>
  </w:endnote>
  <w:endnote w:type="continuationSeparator" w:id="0">
    <w:p w:rsidR="001E3ADF" w:rsidRDefault="001E3AD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41" w:rsidRPr="006835C5" w:rsidRDefault="00DC4C41" w:rsidP="00DC4C41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6835C5">
      <w:rPr>
        <w:rFonts w:ascii="Cambria" w:eastAsia="Times New Roman" w:hAnsi="Cambria" w:cs="Times New Roman"/>
      </w:rPr>
      <w:t xml:space="preserve">Οδός </w:t>
    </w:r>
    <w:proofErr w:type="spellStart"/>
    <w:r w:rsidRPr="006835C5">
      <w:rPr>
        <w:rFonts w:ascii="Cambria" w:eastAsia="Times New Roman" w:hAnsi="Cambria" w:cs="Times New Roman"/>
      </w:rPr>
      <w:t>Σκληβανιώτη</w:t>
    </w:r>
    <w:proofErr w:type="spellEnd"/>
    <w:r w:rsidRPr="006835C5">
      <w:rPr>
        <w:rFonts w:ascii="Cambria" w:eastAsia="Times New Roman" w:hAnsi="Cambria" w:cs="Times New Roman"/>
      </w:rPr>
      <w:t xml:space="preserve"> 8 (1</w:t>
    </w:r>
    <w:r w:rsidRPr="006835C5">
      <w:rPr>
        <w:rFonts w:ascii="Cambria" w:eastAsia="Times New Roman" w:hAnsi="Cambria" w:cs="Times New Roman"/>
        <w:vertAlign w:val="superscript"/>
      </w:rPr>
      <w:t>ος</w:t>
    </w:r>
    <w:r w:rsidRPr="006835C5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6835C5">
      <w:rPr>
        <w:rFonts w:ascii="Cambria" w:eastAsia="Times New Roman" w:hAnsi="Cambria" w:cs="Times New Roman"/>
      </w:rPr>
      <w:t>Τηλ</w:t>
    </w:r>
    <w:proofErr w:type="spellEnd"/>
    <w:r w:rsidRPr="006835C5">
      <w:rPr>
        <w:rFonts w:ascii="Cambria" w:eastAsia="Times New Roman" w:hAnsi="Cambria" w:cs="Times New Roman"/>
      </w:rPr>
      <w:t xml:space="preserve">: 22310-66420 </w:t>
    </w:r>
  </w:p>
  <w:p w:rsidR="00DC4C41" w:rsidRPr="006835C5" w:rsidRDefault="00DC4C41" w:rsidP="00DC4C41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6835C5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6835C5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6835C5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6835C5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A6664" w:rsidRDefault="00FF6773" w:rsidP="00FF6773">
    <w:pPr>
      <w:pStyle w:val="a6"/>
      <w:jc w:val="center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DF" w:rsidRDefault="001E3ADF" w:rsidP="00FF6773">
      <w:pPr>
        <w:spacing w:after="0" w:line="240" w:lineRule="auto"/>
      </w:pPr>
      <w:r>
        <w:separator/>
      </w:r>
    </w:p>
  </w:footnote>
  <w:footnote w:type="continuationSeparator" w:id="0">
    <w:p w:rsidR="001E3ADF" w:rsidRDefault="001E3AD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32B75"/>
    <w:rsid w:val="00056960"/>
    <w:rsid w:val="000B77E1"/>
    <w:rsid w:val="000F598C"/>
    <w:rsid w:val="00104BA2"/>
    <w:rsid w:val="00112531"/>
    <w:rsid w:val="00141090"/>
    <w:rsid w:val="00165588"/>
    <w:rsid w:val="00175B74"/>
    <w:rsid w:val="001808C6"/>
    <w:rsid w:val="001A3360"/>
    <w:rsid w:val="001A47F0"/>
    <w:rsid w:val="001C15D3"/>
    <w:rsid w:val="001E3ADF"/>
    <w:rsid w:val="002201BF"/>
    <w:rsid w:val="00223836"/>
    <w:rsid w:val="00226F57"/>
    <w:rsid w:val="00255CB3"/>
    <w:rsid w:val="00272E1C"/>
    <w:rsid w:val="003D16BE"/>
    <w:rsid w:val="00435449"/>
    <w:rsid w:val="004707B2"/>
    <w:rsid w:val="004970AB"/>
    <w:rsid w:val="004F5730"/>
    <w:rsid w:val="00524455"/>
    <w:rsid w:val="00551A78"/>
    <w:rsid w:val="005D16F9"/>
    <w:rsid w:val="005D3BFC"/>
    <w:rsid w:val="0060303C"/>
    <w:rsid w:val="006261D7"/>
    <w:rsid w:val="006B0CC8"/>
    <w:rsid w:val="006D1739"/>
    <w:rsid w:val="00732F8C"/>
    <w:rsid w:val="007A0078"/>
    <w:rsid w:val="007C6B78"/>
    <w:rsid w:val="007C73EA"/>
    <w:rsid w:val="007F7A1C"/>
    <w:rsid w:val="00802483"/>
    <w:rsid w:val="00822E6F"/>
    <w:rsid w:val="00855E3C"/>
    <w:rsid w:val="008C0D3C"/>
    <w:rsid w:val="009220A2"/>
    <w:rsid w:val="00972E8A"/>
    <w:rsid w:val="00977B48"/>
    <w:rsid w:val="00983FEC"/>
    <w:rsid w:val="00997434"/>
    <w:rsid w:val="00A1128E"/>
    <w:rsid w:val="00A81B8A"/>
    <w:rsid w:val="00A82D45"/>
    <w:rsid w:val="00A948D7"/>
    <w:rsid w:val="00AD7824"/>
    <w:rsid w:val="00AF16F0"/>
    <w:rsid w:val="00B46ABE"/>
    <w:rsid w:val="00B62AC0"/>
    <w:rsid w:val="00B8660F"/>
    <w:rsid w:val="00BE2EF0"/>
    <w:rsid w:val="00BF432B"/>
    <w:rsid w:val="00C42878"/>
    <w:rsid w:val="00C86C27"/>
    <w:rsid w:val="00CB7071"/>
    <w:rsid w:val="00CE27F2"/>
    <w:rsid w:val="00CE389B"/>
    <w:rsid w:val="00D0108E"/>
    <w:rsid w:val="00DC4C41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088"/>
    <w:rsid w:val="00F30C88"/>
    <w:rsid w:val="00F76C03"/>
    <w:rsid w:val="00FE35D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1212-7598-48EE-BA92-EDD1FF5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36</cp:revision>
  <cp:lastPrinted>2018-05-30T07:36:00Z</cp:lastPrinted>
  <dcterms:created xsi:type="dcterms:W3CDTF">2016-04-20T08:51:00Z</dcterms:created>
  <dcterms:modified xsi:type="dcterms:W3CDTF">2018-05-30T07:37:00Z</dcterms:modified>
</cp:coreProperties>
</file>