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75"/>
        <w:gridCol w:w="2135"/>
        <w:gridCol w:w="144"/>
        <w:gridCol w:w="289"/>
        <w:gridCol w:w="144"/>
        <w:gridCol w:w="3258"/>
        <w:gridCol w:w="433"/>
      </w:tblGrid>
      <w:tr w:rsidR="00C60CD5" w:rsidRPr="00030373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C60CD5" w:rsidRPr="001244E4" w:rsidRDefault="00FF0125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noProof/>
                <w:lang w:val="el-GR" w:eastAsia="el-GR"/>
              </w:rPr>
            </w:pPr>
            <w:r w:rsidRPr="00FF0125">
              <w:rPr>
                <w:rFonts w:ascii="Calibri" w:hAnsi="Calibri" w:cs="Calibri"/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43.5pt;height:41.25pt;visibility:visible">
                  <v:imagedata r:id="rId7" o:title=""/>
                </v:shape>
              </w:pict>
            </w:r>
          </w:p>
        </w:tc>
        <w:tc>
          <w:tcPr>
            <w:tcW w:w="275" w:type="dxa"/>
          </w:tcPr>
          <w:p w:rsidR="00C60CD5" w:rsidRPr="001244E4" w:rsidRDefault="00C60CD5" w:rsidP="00AE24E6">
            <w:pPr>
              <w:pStyle w:val="af7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C60CD5" w:rsidRPr="001244E4" w:rsidRDefault="00C60CD5" w:rsidP="00AE24E6">
            <w:pPr>
              <w:pStyle w:val="af7"/>
              <w:jc w:val="right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44" w:type="dxa"/>
          </w:tcPr>
          <w:p w:rsidR="00C60CD5" w:rsidRPr="001244E4" w:rsidRDefault="00C60CD5" w:rsidP="00AE24E6">
            <w:pPr>
              <w:pStyle w:val="af7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3691" w:type="dxa"/>
            <w:gridSpan w:val="3"/>
          </w:tcPr>
          <w:p w:rsidR="00C60CD5" w:rsidRPr="00D26D20" w:rsidRDefault="00B159DB" w:rsidP="006D4140">
            <w:pPr>
              <w:pStyle w:val="af7"/>
              <w:ind w:firstLine="0"/>
              <w:rPr>
                <w:rFonts w:ascii="Calibri" w:hAnsi="Calibri" w:cs="Calibri"/>
                <w:b/>
                <w:bCs/>
                <w:lang w:val="el-GR"/>
              </w:rPr>
            </w:pPr>
            <w:bookmarkStart w:id="0" w:name="_GoBack"/>
            <w:r w:rsidRPr="00AA305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FC2DD9" w:rsidRPr="00AA305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C60CD5" w:rsidRPr="00D26D20">
              <w:rPr>
                <w:rFonts w:ascii="Calibri" w:hAnsi="Calibri" w:cs="Calibri"/>
                <w:b/>
                <w:bCs/>
                <w:lang w:val="el-GR"/>
              </w:rPr>
              <w:t>ΑΔΑ</w:t>
            </w:r>
            <w:r w:rsidR="00945700" w:rsidRPr="00D26D20">
              <w:rPr>
                <w:rFonts w:ascii="Calibri" w:hAnsi="Calibri" w:cs="Calibri"/>
                <w:b/>
                <w:bCs/>
                <w:lang w:val="el-GR"/>
              </w:rPr>
              <w:t xml:space="preserve"> </w:t>
            </w:r>
            <w:r w:rsidR="00C60CD5" w:rsidRPr="00D26D20">
              <w:rPr>
                <w:rFonts w:ascii="Calibri" w:hAnsi="Calibri" w:cs="Calibri"/>
                <w:b/>
                <w:bCs/>
                <w:lang w:val="el-GR"/>
              </w:rPr>
              <w:t xml:space="preserve">: </w:t>
            </w:r>
            <w:bookmarkEnd w:id="0"/>
            <w:r w:rsidR="00030373">
              <w:rPr>
                <w:rFonts w:ascii="Calibri" w:hAnsi="Calibri" w:cs="Calibri"/>
                <w:b/>
                <w:bCs/>
                <w:lang w:val="el-GR"/>
              </w:rPr>
              <w:t>6ΝΒΒΩΛΚ-ΚΤΣ</w:t>
            </w:r>
          </w:p>
          <w:p w:rsidR="00F12BEE" w:rsidRPr="00D26D20" w:rsidRDefault="00AA3057" w:rsidP="006D4140">
            <w:pPr>
              <w:pStyle w:val="af7"/>
              <w:ind w:firstLine="0"/>
              <w:rPr>
                <w:rFonts w:ascii="Calibri" w:hAnsi="Calibri" w:cs="Calibri"/>
                <w:b/>
                <w:bCs/>
                <w:lang w:val="el-GR"/>
              </w:rPr>
            </w:pPr>
            <w:r w:rsidRPr="00D26D20">
              <w:rPr>
                <w:rFonts w:ascii="Calibri" w:hAnsi="Calibri" w:cs="Calibri"/>
                <w:b/>
                <w:bCs/>
                <w:lang w:val="el-GR"/>
              </w:rPr>
              <w:t xml:space="preserve">  Α/Α ΣΥΣΤΗΜΑΤΟΣ ΕΣΗΔΗΣ: 77690</w:t>
            </w:r>
          </w:p>
          <w:p w:rsidR="00C60CD5" w:rsidRPr="005972C1" w:rsidRDefault="00B159DB" w:rsidP="006D4140">
            <w:pPr>
              <w:pStyle w:val="af7"/>
              <w:ind w:firstLine="0"/>
              <w:rPr>
                <w:rFonts w:ascii="Calibri" w:hAnsi="Calibri" w:cs="Calibri"/>
                <w:bCs/>
                <w:lang w:val="el-GR"/>
              </w:rPr>
            </w:pPr>
            <w:r w:rsidRPr="00D26D20">
              <w:rPr>
                <w:rFonts w:ascii="Calibri" w:hAnsi="Calibri" w:cs="Calibri"/>
                <w:b/>
                <w:bCs/>
                <w:lang w:val="el-GR"/>
              </w:rPr>
              <w:t xml:space="preserve">  </w:t>
            </w:r>
            <w:r w:rsidR="00996D7B" w:rsidRPr="00D26D20">
              <w:rPr>
                <w:rFonts w:ascii="Calibri" w:hAnsi="Calibri" w:cs="Calibri"/>
                <w:b/>
                <w:bCs/>
                <w:lang w:val="el-GR"/>
              </w:rPr>
              <w:t>ΑΔΑΜ</w:t>
            </w:r>
            <w:r w:rsidR="00945700" w:rsidRPr="00D26D20">
              <w:rPr>
                <w:rFonts w:ascii="Calibri" w:hAnsi="Calibri" w:cs="Calibri"/>
                <w:b/>
                <w:bCs/>
                <w:lang w:val="el-GR"/>
              </w:rPr>
              <w:t xml:space="preserve"> :</w:t>
            </w:r>
            <w:r w:rsidR="00951592" w:rsidRPr="00D26D20">
              <w:rPr>
                <w:rFonts w:ascii="Calibri" w:hAnsi="Calibri" w:cs="Calibri"/>
                <w:b/>
                <w:bCs/>
                <w:lang w:val="el-GR"/>
              </w:rPr>
              <w:t xml:space="preserve"> 18PROC003883472</w:t>
            </w:r>
          </w:p>
        </w:tc>
      </w:tr>
      <w:tr w:rsidR="00C60CD5" w:rsidRPr="00996D7B">
        <w:trPr>
          <w:gridAfter w:val="1"/>
          <w:wAfter w:w="433" w:type="dxa"/>
          <w:cantSplit/>
        </w:trPr>
        <w:tc>
          <w:tcPr>
            <w:tcW w:w="3714" w:type="dxa"/>
          </w:tcPr>
          <w:p w:rsidR="00C60CD5" w:rsidRPr="001244E4" w:rsidRDefault="00C60CD5" w:rsidP="00AE24E6">
            <w:pPr>
              <w:pStyle w:val="af7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C60CD5" w:rsidRPr="001244E4" w:rsidRDefault="00C60CD5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135" w:type="dxa"/>
            <w:vMerge w:val="restart"/>
          </w:tcPr>
          <w:p w:rsidR="00C60CD5" w:rsidRPr="001244E4" w:rsidRDefault="008D194E" w:rsidP="008D194E">
            <w:pPr>
              <w:pStyle w:val="af7"/>
              <w:ind w:firstLine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</w:t>
            </w:r>
            <w:r w:rsidR="00C60CD5"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C60CD5" w:rsidRPr="001244E4" w:rsidRDefault="00C60CD5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F12BEE" w:rsidRDefault="00C60CD5" w:rsidP="00DA747F">
            <w:pPr>
              <w:pStyle w:val="af7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“ ΚΑΤΑΣΚΕΥΗ ΕΡΓΩΝ ΑΠΟΣΤΡΑΓΓΙΣΗΣ </w:t>
            </w:r>
          </w:p>
          <w:p w:rsidR="00F12BEE" w:rsidRDefault="00F12BEE" w:rsidP="00DA747F">
            <w:pPr>
              <w:pStyle w:val="af7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  </w:t>
            </w:r>
            <w:r w:rsidR="00C60CD5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&amp; ΑΠΟΚΑΤΑΣΤΑΣΗΣ ΦΘΟΡΩΝ ΤΚ </w:t>
            </w:r>
          </w:p>
          <w:p w:rsidR="00C60CD5" w:rsidRPr="001244E4" w:rsidRDefault="00F12BEE" w:rsidP="00DA747F">
            <w:pPr>
              <w:pStyle w:val="af7"/>
              <w:ind w:firstLine="0"/>
              <w:jc w:val="left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  </w:t>
            </w:r>
            <w:r w:rsidR="00C60CD5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ΠΑΥΛΙΑΝΗΣ  </w:t>
            </w:r>
            <w:r w:rsidR="00C60CD5"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”</w:t>
            </w:r>
          </w:p>
        </w:tc>
      </w:tr>
      <w:tr w:rsidR="00C60CD5" w:rsidRPr="001244E4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C60CD5" w:rsidRPr="001244E4" w:rsidRDefault="00C60CD5" w:rsidP="00AE24E6">
            <w:pPr>
              <w:pStyle w:val="af7"/>
              <w:jc w:val="center"/>
              <w:rPr>
                <w:rFonts w:ascii="Calibri" w:hAnsi="Calibri" w:cs="Calibri"/>
                <w:lang w:val="el-GR"/>
              </w:rPr>
            </w:pPr>
            <w:r w:rsidRPr="001244E4">
              <w:rPr>
                <w:rFonts w:ascii="Calibri" w:hAnsi="Calibri" w:cs="Calibri"/>
                <w:sz w:val="22"/>
                <w:szCs w:val="22"/>
                <w:lang w:val="el-GR"/>
              </w:rPr>
              <w:t>ΝΟΜΟΣ ΦΘΙΩΤΙΔΑΣ</w:t>
            </w:r>
          </w:p>
          <w:p w:rsidR="00C60CD5" w:rsidRPr="001244E4" w:rsidRDefault="00C60CD5" w:rsidP="00AE24E6">
            <w:pPr>
              <w:pStyle w:val="af7"/>
              <w:jc w:val="center"/>
              <w:rPr>
                <w:rFonts w:ascii="Calibri" w:hAnsi="Calibri" w:cs="Calibri"/>
                <w:lang w:val="el-GR"/>
              </w:rPr>
            </w:pPr>
            <w:r w:rsidRPr="001244E4">
              <w:rPr>
                <w:rFonts w:ascii="Calibri" w:hAnsi="Calibri" w:cs="Calibri"/>
                <w:sz w:val="22"/>
                <w:szCs w:val="22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C60CD5" w:rsidRPr="001244E4" w:rsidRDefault="00C60CD5" w:rsidP="00AE24E6">
            <w:pPr>
              <w:pStyle w:val="af7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135" w:type="dxa"/>
            <w:vMerge/>
            <w:vAlign w:val="center"/>
          </w:tcPr>
          <w:p w:rsidR="00C60CD5" w:rsidRPr="001244E4" w:rsidRDefault="00C60CD5" w:rsidP="00AE24E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C60CD5" w:rsidRPr="001244E4" w:rsidRDefault="00C60CD5" w:rsidP="00AE24E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C60CD5" w:rsidRPr="001244E4" w:rsidRDefault="00C60CD5" w:rsidP="00AE24E6">
            <w:pPr>
              <w:rPr>
                <w:rFonts w:ascii="Calibri" w:hAnsi="Calibri" w:cs="Calibri"/>
                <w:lang w:val="el-GR"/>
              </w:rPr>
            </w:pPr>
          </w:p>
        </w:tc>
      </w:tr>
      <w:tr w:rsidR="00C60CD5" w:rsidRPr="00301FB2">
        <w:trPr>
          <w:gridAfter w:val="1"/>
          <w:wAfter w:w="433" w:type="dxa"/>
          <w:cantSplit/>
        </w:trPr>
        <w:tc>
          <w:tcPr>
            <w:tcW w:w="3714" w:type="dxa"/>
          </w:tcPr>
          <w:p w:rsidR="00C60CD5" w:rsidRPr="001244E4" w:rsidRDefault="00C60CD5" w:rsidP="00AE24E6">
            <w:pPr>
              <w:pStyle w:val="af7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C60CD5" w:rsidRPr="001244E4" w:rsidRDefault="00C60CD5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135" w:type="dxa"/>
            <w:vAlign w:val="center"/>
          </w:tcPr>
          <w:p w:rsidR="00C60CD5" w:rsidRPr="001244E4" w:rsidRDefault="00C60CD5" w:rsidP="00AE24E6">
            <w:pPr>
              <w:pStyle w:val="af7"/>
              <w:jc w:val="right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44" w:type="dxa"/>
          </w:tcPr>
          <w:p w:rsidR="00C60CD5" w:rsidRPr="001244E4" w:rsidRDefault="00C60CD5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C60CD5" w:rsidRPr="001244E4" w:rsidRDefault="00FC2DD9" w:rsidP="00E8272F">
            <w:pPr>
              <w:pStyle w:val="af7"/>
              <w:ind w:firstLine="0"/>
              <w:rPr>
                <w:rFonts w:ascii="Calibri" w:hAnsi="Calibri" w:cs="Calibri"/>
                <w:b/>
                <w:bCs/>
                <w:lang w:val="el-GR"/>
              </w:rPr>
            </w:pPr>
            <w:r w:rsidRPr="00AA305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  </w:t>
            </w:r>
            <w:r w:rsidR="00C60CD5"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ΑΡ. ΠΡΩΤ.:  </w:t>
            </w:r>
            <w:r w:rsidR="00252DD1">
              <w:rPr>
                <w:rFonts w:ascii="Calibri" w:hAnsi="Calibri" w:cs="Calibri"/>
                <w:b/>
                <w:bCs/>
                <w:sz w:val="22"/>
                <w:szCs w:val="22"/>
              </w:rPr>
              <w:t>49149/23</w:t>
            </w:r>
            <w:r w:rsidR="00C60CD5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-</w:t>
            </w:r>
            <w:r w:rsidR="00996D7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C60CD5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-2018</w:t>
            </w:r>
            <w:r w:rsidR="00C60CD5" w:rsidRPr="001244E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 </w:t>
            </w:r>
          </w:p>
        </w:tc>
      </w:tr>
      <w:tr w:rsidR="00C60CD5" w:rsidRPr="00301FB2">
        <w:trPr>
          <w:cantSplit/>
          <w:trHeight w:val="312"/>
        </w:trPr>
        <w:tc>
          <w:tcPr>
            <w:tcW w:w="3714" w:type="dxa"/>
          </w:tcPr>
          <w:p w:rsidR="00C60CD5" w:rsidRPr="001244E4" w:rsidRDefault="00C60CD5" w:rsidP="003C770C">
            <w:pPr>
              <w:pStyle w:val="af7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ΑΡ. ΜΕΛΕΤΗΣ :  37 /2018</w:t>
            </w:r>
          </w:p>
        </w:tc>
        <w:tc>
          <w:tcPr>
            <w:tcW w:w="275" w:type="dxa"/>
          </w:tcPr>
          <w:p w:rsidR="00C60CD5" w:rsidRPr="001244E4" w:rsidRDefault="00C60CD5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C60CD5" w:rsidRPr="001244E4" w:rsidRDefault="00C60CD5" w:rsidP="00207BA8">
            <w:pPr>
              <w:pStyle w:val="af7"/>
              <w:jc w:val="right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44" w:type="dxa"/>
          </w:tcPr>
          <w:p w:rsidR="00C60CD5" w:rsidRPr="001244E4" w:rsidRDefault="00C60CD5" w:rsidP="00AE24E6">
            <w:pPr>
              <w:pStyle w:val="af7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C60CD5" w:rsidRPr="001244E4" w:rsidRDefault="00C60CD5" w:rsidP="005435EF">
            <w:pPr>
              <w:pStyle w:val="af7"/>
              <w:ind w:firstLine="0"/>
              <w:jc w:val="left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</w:tbl>
    <w:p w:rsidR="00C60CD5" w:rsidRPr="001244E4" w:rsidRDefault="00C60CD5" w:rsidP="001244E4">
      <w:pPr>
        <w:spacing w:line="240" w:lineRule="auto"/>
        <w:ind w:firstLine="0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1244E4">
        <w:rPr>
          <w:rFonts w:ascii="Calibri" w:hAnsi="Calibri" w:cs="Calibri"/>
          <w:b/>
          <w:bCs/>
          <w:sz w:val="32"/>
          <w:szCs w:val="32"/>
          <w:lang w:val="el-GR"/>
        </w:rPr>
        <w:t>Προκήρυξη σύμβασης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t xml:space="preserve">Τμήμα </w:t>
      </w:r>
      <w:r w:rsidRPr="008A05AB">
        <w:rPr>
          <w:rFonts w:ascii="Calibri" w:hAnsi="Calibri" w:cs="Calibri"/>
          <w:b/>
          <w:bCs/>
          <w:u w:val="single"/>
        </w:rPr>
        <w:t>I</w:t>
      </w:r>
      <w:r w:rsidRPr="001244E4">
        <w:rPr>
          <w:rFonts w:ascii="Calibri" w:hAnsi="Calibri" w:cs="Calibri"/>
          <w:b/>
          <w:bCs/>
          <w:lang w:val="el-GR"/>
        </w:rPr>
        <w:t xml:space="preserve"> : Αναθέτουσα αρχή </w:t>
      </w:r>
    </w:p>
    <w:p w:rsidR="00C60CD5" w:rsidRPr="001244E4" w:rsidRDefault="00C60CD5" w:rsidP="001244E4">
      <w:pPr>
        <w:spacing w:line="240" w:lineRule="auto"/>
        <w:ind w:firstLine="0"/>
        <w:jc w:val="left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2"/>
          <w:szCs w:val="22"/>
        </w:rPr>
        <w:t>I</w:t>
      </w:r>
      <w:r w:rsidRPr="001244E4">
        <w:rPr>
          <w:rFonts w:ascii="Calibri" w:hAnsi="Calibri" w:cs="Calibri"/>
          <w:b/>
          <w:bCs/>
          <w:sz w:val="22"/>
          <w:szCs w:val="22"/>
          <w:lang w:val="el-GR"/>
        </w:rPr>
        <w:t>.1) Επωνυμία, διευθύνσεις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</w:p>
    <w:p w:rsidR="00C60CD5" w:rsidRPr="001244E4" w:rsidRDefault="00C60CD5" w:rsidP="00CA6A0B">
      <w:pPr>
        <w:spacing w:line="240" w:lineRule="auto"/>
        <w:ind w:left="284"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Επίσημη επωνυμία: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ΔΗΜΟΣ ΛΑΜΙΕΩΝ/ Δ/ΝΣΗ ΥΠΟΔΟΜΩΝ &amp; ΤΕΧΝΙΚΩΝ ΕΡΓΩΝ,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Ταχ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. Διεύθυνση: </w:t>
      </w:r>
      <w:proofErr w:type="spellStart"/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Κραββαρίτου</w:t>
      </w:r>
      <w:proofErr w:type="spellEnd"/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3,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Πόλη: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Λαμία,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Κωδικός </w:t>
      </w:r>
      <w:r w:rsidRPr="001244E4">
        <w:rPr>
          <w:rFonts w:ascii="Calibri" w:hAnsi="Calibri" w:cs="Calibri"/>
          <w:sz w:val="20"/>
          <w:szCs w:val="20"/>
        </w:rPr>
        <w:t>nuts</w:t>
      </w:r>
      <w:r w:rsidRPr="001244E4">
        <w:rPr>
          <w:rFonts w:ascii="Calibri" w:hAnsi="Calibri" w:cs="Calibri"/>
          <w:sz w:val="20"/>
          <w:szCs w:val="20"/>
          <w:lang w:val="el-GR"/>
        </w:rPr>
        <w:t>: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EL644 Φθιώτιδα,</w:t>
      </w:r>
      <w:r w:rsidRPr="001244E4">
        <w:rPr>
          <w:rFonts w:ascii="Calibri" w:hAnsi="Calibri" w:cs="Calibri"/>
          <w:lang w:val="el-GR"/>
        </w:rPr>
        <w:t xml:space="preserve">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Ταχ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>. κωδικός: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35132</w:t>
      </w:r>
      <w:r w:rsidRPr="001244E4">
        <w:rPr>
          <w:rFonts w:ascii="Calibri" w:hAnsi="Calibri" w:cs="Calibri"/>
          <w:sz w:val="20"/>
          <w:szCs w:val="20"/>
          <w:lang w:val="el-GR"/>
        </w:rPr>
        <w:t>, Χώρα: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Ελλάδα (GR).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Αρμόδιος για πληροφορίες: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Ραλλης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Παρασκευας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 (Γραμματεία),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Γιωργος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Λετσος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 (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συντάξας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), τ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ηλέφωνο: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2231020424, 2231066421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.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Ηλεκτρονικό ταχυδρομείο:</w:t>
      </w:r>
      <w:proofErr w:type="spellStart"/>
      <w:r w:rsidR="0084527C">
        <w:rPr>
          <w:rFonts w:ascii="Calibri" w:hAnsi="Calibri" w:cs="Calibri"/>
          <w:sz w:val="20"/>
          <w:szCs w:val="20"/>
        </w:rPr>
        <w:t>prallis</w:t>
      </w:r>
      <w:proofErr w:type="spellEnd"/>
      <w:r>
        <w:rPr>
          <w:rFonts w:ascii="Calibri" w:hAnsi="Calibri" w:cs="Calibri"/>
          <w:sz w:val="20"/>
          <w:szCs w:val="20"/>
          <w:lang w:val="el-GR"/>
        </w:rPr>
        <w:t>@</w:t>
      </w:r>
      <w:proofErr w:type="spellStart"/>
      <w:r>
        <w:rPr>
          <w:rFonts w:ascii="Calibri" w:hAnsi="Calibri" w:cs="Calibri"/>
          <w:sz w:val="20"/>
          <w:szCs w:val="20"/>
          <w:lang w:val="el-GR"/>
        </w:rPr>
        <w:t>lamia</w:t>
      </w:r>
      <w:proofErr w:type="spellEnd"/>
      <w:r>
        <w:rPr>
          <w:rFonts w:ascii="Calibri" w:hAnsi="Calibri" w:cs="Calibri"/>
          <w:sz w:val="20"/>
          <w:szCs w:val="20"/>
          <w:lang w:val="el-GR"/>
        </w:rPr>
        <w:t>-</w:t>
      </w:r>
      <w:proofErr w:type="spellStart"/>
      <w:r>
        <w:rPr>
          <w:rFonts w:ascii="Calibri" w:hAnsi="Calibri" w:cs="Calibri"/>
          <w:sz w:val="20"/>
          <w:szCs w:val="20"/>
          <w:lang w:val="el-GR"/>
        </w:rPr>
        <w:t>city.gr</w:t>
      </w:r>
      <w:proofErr w:type="spellEnd"/>
      <w:r>
        <w:rPr>
          <w:rFonts w:ascii="Calibri" w:hAnsi="Calibri" w:cs="Calibri"/>
          <w:sz w:val="20"/>
          <w:szCs w:val="20"/>
          <w:lang w:val="el-GR"/>
        </w:rPr>
        <w:t xml:space="preserve"> &amp;  </w:t>
      </w:r>
      <w:proofErr w:type="spellStart"/>
      <w:r w:rsidR="0084527C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etsos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>@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lamia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>-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city.gr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>,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>Φαξ:22310 22465</w:t>
      </w:r>
    </w:p>
    <w:p w:rsidR="00C60CD5" w:rsidRPr="001244E4" w:rsidRDefault="00C60CD5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b/>
          <w:bCs/>
          <w:sz w:val="22"/>
          <w:szCs w:val="22"/>
          <w:lang w:val="el-GR"/>
        </w:rPr>
        <w:t>I.2) Επικοινωνία</w:t>
      </w:r>
    </w:p>
    <w:p w:rsidR="00C60CD5" w:rsidRPr="001244E4" w:rsidRDefault="00C60CD5" w:rsidP="00CA6A0B">
      <w:pPr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προσβάσιμο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www.promitheus.gov.gr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</w:p>
    <w:p w:rsidR="00C60CD5" w:rsidRPr="001244E4" w:rsidRDefault="00C60CD5" w:rsidP="00CA6A0B">
      <w:pPr>
        <w:spacing w:line="240" w:lineRule="auto"/>
        <w:ind w:left="284" w:firstLine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www.promitheus.gov.gr</w:t>
      </w:r>
      <w:proofErr w:type="spellEnd"/>
    </w:p>
    <w:p w:rsidR="00C60CD5" w:rsidRPr="001244E4" w:rsidRDefault="00C60CD5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b/>
          <w:bCs/>
          <w:sz w:val="22"/>
          <w:szCs w:val="22"/>
          <w:lang w:val="el-GR"/>
        </w:rPr>
        <w:t xml:space="preserve">I.3) Είδος της αναθέτουσας αρχής:  </w:t>
      </w:r>
      <w:r w:rsidRPr="001244E4">
        <w:rPr>
          <w:rFonts w:ascii="Calibri" w:hAnsi="Calibri" w:cs="Calibri"/>
          <w:sz w:val="20"/>
          <w:szCs w:val="20"/>
          <w:lang w:val="el-GR"/>
        </w:rPr>
        <w:t>Αρχή τοπικής αυτοδιοίκησης/ΔΗΜΟΣ ΛΑΜΙΕΩΝ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t>Τμήμα IΙ</w:t>
      </w:r>
      <w:r w:rsidRPr="001244E4">
        <w:rPr>
          <w:rFonts w:ascii="Calibri" w:hAnsi="Calibri" w:cs="Calibri"/>
          <w:b/>
          <w:bCs/>
          <w:lang w:val="el-GR"/>
        </w:rPr>
        <w:t xml:space="preserve"> : Αντικείμενο/Εύρος της σύμβασης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II.1) Τίτλος:</w:t>
      </w:r>
      <w:r w:rsidRPr="001244E4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“</w:t>
      </w:r>
      <w:r w:rsidRPr="00301FB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ΚΑΤΑΣΚΕΥΗ ΕΡΓΩΝ ΑΠΟΣΤΡΑΓΓΙΣΗΣ &amp; ΑΠΟΚΑΤΑΣΤΑΣΗΣ ΦΘΟΡΩΝ ΤΚ ΠΑΥΛΙΑΝΗΣ  </w:t>
      </w:r>
      <w:r w:rsidRPr="00301FB2">
        <w:rPr>
          <w:rFonts w:ascii="Calibri" w:hAnsi="Calibri" w:cs="Calibri"/>
          <w:b/>
          <w:bCs/>
          <w:sz w:val="20"/>
          <w:szCs w:val="20"/>
          <w:lang w:val="el-GR"/>
        </w:rPr>
        <w:t xml:space="preserve"> 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”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II.2) Κωδικός κύριου λεξιλογίου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CPV: 4500000-7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II.3) Είδος σύμβασης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: Έργα </w:t>
      </w:r>
    </w:p>
    <w:p w:rsidR="00C60CD5" w:rsidRPr="00301FB2" w:rsidRDefault="00C60CD5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II.4) Σύντομη περιγραφή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:</w:t>
      </w:r>
      <w:r w:rsidRPr="001244E4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Το έργο αφορά στην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“</w:t>
      </w:r>
      <w:r w:rsidRPr="00301FB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ΚΑΤΑΣΚΕΥΗ ΕΡΓΩΝ ΑΠΟΣΤΡΑΓΓΙΣΗΣ &amp; ΑΠΟΚΑΤΑΣΤΑΣΗΣ ΦΘΟΡΩΝ ΤΚ ΠΑΥΛΙΑΝΗΣ  </w:t>
      </w:r>
      <w:r w:rsidRPr="00301FB2">
        <w:rPr>
          <w:rFonts w:ascii="Calibri" w:hAnsi="Calibri" w:cs="Calibri"/>
          <w:b/>
          <w:bCs/>
          <w:sz w:val="20"/>
          <w:szCs w:val="20"/>
          <w:lang w:val="el-GR"/>
        </w:rPr>
        <w:t xml:space="preserve">  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II.5) Εκτιμώμενη συνολική αξία: </w:t>
      </w:r>
      <w:r w:rsidRPr="001244E4">
        <w:rPr>
          <w:rFonts w:ascii="Calibri" w:hAnsi="Calibri" w:cs="Calibri"/>
          <w:sz w:val="20"/>
          <w:szCs w:val="20"/>
          <w:lang w:val="el-GR"/>
        </w:rPr>
        <w:t>Αξία χωρίς ΦΠΑ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: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96,774,19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Νόμισμα: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ΕΥΡΩ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II.6) Πληροφορίες σχετικά με τα τμήματα: </w:t>
      </w:r>
      <w:r w:rsidRPr="001244E4">
        <w:rPr>
          <w:rFonts w:ascii="Calibri" w:hAnsi="Calibri" w:cs="Calibri"/>
          <w:sz w:val="20"/>
          <w:szCs w:val="20"/>
          <w:lang w:val="el-GR"/>
        </w:rPr>
        <w:t>Η παρούσα σύμβαση δεν υποδιαιρείται σε τμήματα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II.7) Τόπος </w:t>
      </w:r>
      <w:proofErr w:type="spellStart"/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εκτέλεσης:</w:t>
      </w:r>
      <w:r w:rsidRPr="001244E4">
        <w:rPr>
          <w:rFonts w:ascii="Calibri" w:hAnsi="Calibri" w:cs="Calibri"/>
          <w:sz w:val="20"/>
          <w:szCs w:val="20"/>
          <w:lang w:val="el-GR"/>
        </w:rPr>
        <w:t>Κωδικός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 NUTS: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EL644 Φθιώτιδα</w:t>
      </w:r>
      <w:r w:rsidRPr="001244E4">
        <w:rPr>
          <w:rFonts w:ascii="Calibri" w:hAnsi="Calibri" w:cs="Calibri"/>
          <w:sz w:val="20"/>
          <w:szCs w:val="20"/>
          <w:vertAlign w:val="superscript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Κύριος τόπος ή τοποθεσία εκτέλεσης: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Δημος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Λαμία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ς 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t>Τμήμα IΙΙ</w:t>
      </w:r>
      <w:r w:rsidRPr="001244E4">
        <w:rPr>
          <w:rFonts w:ascii="Calibri" w:hAnsi="Calibri" w:cs="Calibri"/>
          <w:b/>
          <w:bCs/>
          <w:lang w:val="el-GR"/>
        </w:rPr>
        <w:t xml:space="preserve"> : Προϋποθέσεις συμμετοχής</w:t>
      </w:r>
    </w:p>
    <w:p w:rsidR="00C60CD5" w:rsidRPr="001244E4" w:rsidRDefault="00C60CD5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ΙΙΙ.1) Προϋποθέσεις συμμετοχής:</w:t>
      </w:r>
    </w:p>
    <w:p w:rsidR="00C60CD5" w:rsidRPr="001244E4" w:rsidRDefault="00C60CD5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 xml:space="preserve">Δικαίωμα συμμετοχής έχουν φυσικά ή νομικά πρόσωπα, ή ενώσεις αυτών που δραστηριοποιούνται σε έργα κατηγορίας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ΟΔΟΠΟΙΙΑΣ 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,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και που είναι εγκατεστημένα σε:</w:t>
      </w:r>
    </w:p>
    <w:p w:rsidR="00C60CD5" w:rsidRPr="001244E4" w:rsidRDefault="00C60CD5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α) σε κράτος-μέλος της Ένωσης,</w:t>
      </w:r>
    </w:p>
    <w:p w:rsidR="00C60CD5" w:rsidRPr="001244E4" w:rsidRDefault="00C60CD5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C60CD5" w:rsidRPr="001244E4" w:rsidRDefault="00C60CD5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C60CD5" w:rsidRPr="001244E4" w:rsidRDefault="00C60CD5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γ΄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C60CD5" w:rsidRPr="001244E4" w:rsidRDefault="00C60CD5" w:rsidP="001244E4">
      <w:pPr>
        <w:spacing w:line="240" w:lineRule="auto"/>
        <w:ind w:left="284"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C60CD5" w:rsidRPr="001244E4" w:rsidRDefault="00C60CD5" w:rsidP="001244E4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C60CD5" w:rsidRDefault="00C60CD5" w:rsidP="001244E4">
      <w:pPr>
        <w:spacing w:line="240" w:lineRule="auto"/>
        <w:ind w:left="284" w:hanging="284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ΙΙΙ.3) Κριτήρια επιλογής: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στην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Α2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 τάξη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και άνω για έργα κατηγορίας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ΟΔΟΠΟΙΙΑΣ 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 . .Οι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</w:p>
    <w:p w:rsidR="00C60CD5" w:rsidRPr="001244E4" w:rsidRDefault="00C60CD5" w:rsidP="001244E4">
      <w:pPr>
        <w:spacing w:line="240" w:lineRule="auto"/>
        <w:ind w:left="284" w:hanging="284"/>
        <w:rPr>
          <w:rFonts w:ascii="Calibri" w:hAnsi="Calibri" w:cs="Calibri"/>
          <w:sz w:val="20"/>
          <w:szCs w:val="20"/>
          <w:lang w:val="el-GR"/>
        </w:rPr>
      </w:pP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      Επί πλέον ενώσεις οικονομικών  φορέων εγγεγραμμένων στην Α1 τάξη για έργα κατηγορίας ΟΔΟΠΟΙΙΑ  , γίνονται δεκτές με την υποβολή των αντιστοίχων βεβαιώσεων εγγραφής στο ΜΕΕΠ , εφόσον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εκπληρουν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τις προϋποθέσεις της παρ 3β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l-GR"/>
        </w:rPr>
        <w:t>αρθρο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76 του Ν 4412/16 </w:t>
      </w:r>
    </w:p>
    <w:p w:rsidR="00C60CD5" w:rsidRPr="001A1EAE" w:rsidRDefault="00C60CD5" w:rsidP="001244E4">
      <w:pPr>
        <w:spacing w:line="240" w:lineRule="auto"/>
        <w:ind w:left="284" w:hanging="284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ΙΙΙ.4) Εγγύηση Συμμετοχής :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ποσού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968,00 ( 1 % )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ευρώ,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με ισχύ τουλάχιστον εννέα (9) μηνών και τριάντα (30) ημερών, από την καταληκτική ημερομηνία υποβολής των </w:t>
      </w:r>
      <w:r w:rsidRPr="001A1EAE">
        <w:rPr>
          <w:rFonts w:ascii="Calibri" w:hAnsi="Calibri" w:cs="Calibri"/>
          <w:sz w:val="20"/>
          <w:szCs w:val="20"/>
          <w:lang w:val="el-GR"/>
        </w:rPr>
        <w:t xml:space="preserve">προσφορών </w:t>
      </w:r>
    </w:p>
    <w:p w:rsidR="00C60CD5" w:rsidRPr="001244E4" w:rsidRDefault="00C60CD5" w:rsidP="001244E4">
      <w:pPr>
        <w:spacing w:line="240" w:lineRule="auto"/>
        <w:ind w:left="284" w:hanging="284"/>
        <w:rPr>
          <w:rFonts w:ascii="Calibri" w:hAnsi="Calibri" w:cs="Calibri"/>
          <w:b/>
          <w:bCs/>
          <w:sz w:val="28"/>
          <w:szCs w:val="28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ΙΙΙ.5) Κριτήρια ανάθεσης: </w:t>
      </w:r>
      <w:r w:rsidRPr="001244E4">
        <w:rPr>
          <w:rFonts w:ascii="Calibri" w:hAnsi="Calibri" w:cs="Calibr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lastRenderedPageBreak/>
        <w:t>Τμήμα IV</w:t>
      </w:r>
      <w:r w:rsidRPr="001244E4">
        <w:rPr>
          <w:rFonts w:ascii="Calibri" w:hAnsi="Calibri" w:cs="Calibri"/>
          <w:b/>
          <w:bCs/>
          <w:lang w:val="el-GR"/>
        </w:rPr>
        <w:t xml:space="preserve"> : Διαδικασία/διοικητικές πληροφορίες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IV.1) Διαδικασία Ανάθεσης: </w:t>
      </w:r>
      <w:r w:rsidRPr="001244E4">
        <w:rPr>
          <w:rFonts w:ascii="Calibri" w:hAnsi="Calibri" w:cs="Calibri"/>
          <w:sz w:val="20"/>
          <w:szCs w:val="20"/>
          <w:lang w:val="el-GR"/>
        </w:rPr>
        <w:t>Ανοικτή διαδικασία.</w:t>
      </w:r>
    </w:p>
    <w:p w:rsidR="00C60CD5" w:rsidRPr="00D67535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IV.2) Διάρκεια σύμβασης: </w:t>
      </w:r>
      <w:r w:rsidRPr="001244E4">
        <w:rPr>
          <w:rFonts w:ascii="Calibri" w:hAnsi="Calibri" w:cs="Calibri"/>
          <w:sz w:val="20"/>
          <w:szCs w:val="20"/>
          <w:lang w:val="el-GR"/>
        </w:rPr>
        <w:t>Διάρκεια σε</w:t>
      </w:r>
      <w:r>
        <w:rPr>
          <w:rFonts w:ascii="Calibri" w:hAnsi="Calibri" w:cs="Calibri"/>
          <w:sz w:val="20"/>
          <w:szCs w:val="20"/>
          <w:lang w:val="el-GR"/>
        </w:rPr>
        <w:t xml:space="preserve"> ημέρες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:   ΕΚΑΤΟΝ ΟΓΔΟΝΤΑ     (18</w:t>
      </w:r>
      <w:r w:rsidRPr="00D67535">
        <w:rPr>
          <w:rFonts w:ascii="Calibri" w:hAnsi="Calibri" w:cs="Calibri"/>
          <w:b/>
          <w:bCs/>
          <w:sz w:val="20"/>
          <w:szCs w:val="20"/>
          <w:lang w:val="el-GR"/>
        </w:rPr>
        <w:t>0)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IV.3) Απαγορεύονται οι εναλλακτικές προσφορές</w:t>
      </w:r>
    </w:p>
    <w:p w:rsidR="00C60CD5" w:rsidRPr="001244E4" w:rsidRDefault="00C60CD5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IV.4) Ημερομηνία λήξης της προθεσμίας υποβολής των </w:t>
      </w:r>
      <w:r w:rsidRPr="001A1EAE">
        <w:rPr>
          <w:rFonts w:ascii="Calibri" w:hAnsi="Calibri" w:cs="Calibri"/>
          <w:b/>
          <w:bCs/>
          <w:sz w:val="20"/>
          <w:szCs w:val="20"/>
          <w:lang w:val="el-GR"/>
        </w:rPr>
        <w:t xml:space="preserve">προσφορών: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29-11-2018 </w:t>
      </w:r>
      <w:r w:rsidRPr="001A1EAE">
        <w:rPr>
          <w:rFonts w:ascii="Calibri" w:hAnsi="Calibri" w:cs="Calibri"/>
          <w:sz w:val="20"/>
          <w:szCs w:val="20"/>
          <w:lang w:val="el-GR"/>
        </w:rPr>
        <w:t xml:space="preserve">, ημέρα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</w:t>
      </w:r>
      <w:r w:rsidR="00A83F15">
        <w:rPr>
          <w:rFonts w:ascii="Calibri" w:hAnsi="Calibri" w:cs="Calibri"/>
          <w:b/>
          <w:bCs/>
          <w:sz w:val="20"/>
          <w:szCs w:val="20"/>
          <w:lang w:val="el-GR"/>
        </w:rPr>
        <w:t>ΠΕΜΠΤΗ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. Ώρα λήξης της υποβολής προσφορών ορίζεται </w:t>
      </w:r>
      <w:r w:rsidRPr="00A83F15">
        <w:rPr>
          <w:rFonts w:ascii="Calibri" w:hAnsi="Calibri" w:cs="Calibri"/>
          <w:b/>
          <w:sz w:val="20"/>
          <w:szCs w:val="20"/>
          <w:lang w:val="el-GR"/>
        </w:rPr>
        <w:t>η 23,00  μ. μ.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(Γίνεται δεκτή ΜΟΝΟ η ηλεκτρονική υποβολή προσφορών)</w:t>
      </w:r>
    </w:p>
    <w:p w:rsidR="00C60CD5" w:rsidRPr="001244E4" w:rsidRDefault="00C60CD5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IV.5) Φάκελοι προσφορών: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1244E4">
        <w:rPr>
          <w:rFonts w:ascii="Calibri" w:hAnsi="Calibri" w:cs="Calibri"/>
          <w:sz w:val="20"/>
          <w:szCs w:val="20"/>
          <w:lang w:val="el-GR"/>
        </w:rPr>
        <w:t>www.promitheus.gov.gr</w:t>
      </w:r>
      <w:proofErr w:type="spellEnd"/>
      <w:r w:rsidRPr="001244E4">
        <w:rPr>
          <w:rFonts w:ascii="Calibri" w:hAnsi="Calibri" w:cs="Calibri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C60CD5" w:rsidRPr="001244E4" w:rsidRDefault="00C60CD5" w:rsidP="00CA6A0B">
      <w:pPr>
        <w:spacing w:line="240" w:lineRule="auto"/>
        <w:ind w:left="284" w:hanging="284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IV.6) Χρόνος ισχύος προσφορών: </w:t>
      </w:r>
      <w:r w:rsidRPr="001244E4">
        <w:rPr>
          <w:rFonts w:ascii="Calibri" w:hAnsi="Calibri" w:cs="Calibri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>καταληκτική ημερομηνία υποβολής των προσφορών.</w:t>
      </w:r>
    </w:p>
    <w:p w:rsidR="009C223D" w:rsidRDefault="00C60CD5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IV.7) Ημερομηνία και ώρα ηλεκτρονικής αποσφράγισης των προσφορών </w:t>
      </w:r>
      <w:r w:rsidRPr="001A1EAE">
        <w:rPr>
          <w:rFonts w:ascii="Calibri" w:hAnsi="Calibri" w:cs="Calibri"/>
          <w:b/>
          <w:bCs/>
          <w:sz w:val="20"/>
          <w:szCs w:val="20"/>
          <w:lang w:val="el-GR"/>
        </w:rPr>
        <w:t>ορίζεται η: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4-12-2018 </w:t>
      </w:r>
      <w:r w:rsidRPr="001A1EAE">
        <w:rPr>
          <w:rFonts w:ascii="Calibri" w:hAnsi="Calibri" w:cs="Calibri"/>
          <w:sz w:val="20"/>
          <w:szCs w:val="20"/>
          <w:lang w:val="el-GR"/>
        </w:rPr>
        <w:t xml:space="preserve">, ημέρα  </w:t>
      </w:r>
      <w:r w:rsidR="00A83F15" w:rsidRPr="00A83F15">
        <w:rPr>
          <w:rFonts w:ascii="Calibri" w:hAnsi="Calibri" w:cs="Calibri"/>
          <w:b/>
          <w:sz w:val="20"/>
          <w:szCs w:val="20"/>
          <w:lang w:val="el-GR"/>
        </w:rPr>
        <w:t>ΤΡΙΤΗ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  </w:t>
      </w:r>
    </w:p>
    <w:p w:rsidR="00C60CD5" w:rsidRPr="009C223D" w:rsidRDefault="009C223D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         </w:t>
      </w:r>
      <w:r w:rsidR="00C60CD5" w:rsidRPr="001A1EAE">
        <w:rPr>
          <w:rFonts w:ascii="Calibri" w:hAnsi="Calibri" w:cs="Calibri"/>
          <w:sz w:val="20"/>
          <w:szCs w:val="20"/>
          <w:lang w:val="el-GR"/>
        </w:rPr>
        <w:t xml:space="preserve">και </w:t>
      </w:r>
      <w:r w:rsidR="00C60CD5" w:rsidRPr="009C223D">
        <w:rPr>
          <w:rFonts w:ascii="Calibri" w:hAnsi="Calibri" w:cs="Calibri"/>
          <w:b/>
          <w:sz w:val="20"/>
          <w:szCs w:val="20"/>
          <w:lang w:val="el-GR"/>
        </w:rPr>
        <w:t>ώρα 11:00π.μ.</w:t>
      </w:r>
    </w:p>
    <w:p w:rsidR="00C60CD5" w:rsidRPr="001244E4" w:rsidRDefault="00C60CD5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244E4">
        <w:rPr>
          <w:rFonts w:ascii="Calibri" w:hAnsi="Calibri" w:cs="Calibri"/>
          <w:sz w:val="20"/>
          <w:szCs w:val="20"/>
          <w:lang w:val="el-GR"/>
        </w:rPr>
        <w:t>Επιτροπή διαγωνισμού έργου</w:t>
      </w:r>
    </w:p>
    <w:p w:rsidR="00C60CD5" w:rsidRPr="001244E4" w:rsidRDefault="00C60CD5" w:rsidP="00CA6A0B">
      <w:pPr>
        <w:spacing w:line="240" w:lineRule="auto"/>
        <w:ind w:left="284" w:hanging="284"/>
        <w:rPr>
          <w:rFonts w:ascii="Calibri" w:hAnsi="Calibri" w:cs="Calibri"/>
          <w:b/>
          <w:bCs/>
          <w:sz w:val="28"/>
          <w:szCs w:val="28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 xml:space="preserve">IV.9) Γλώσσα Διαδικασίας: </w:t>
      </w:r>
      <w:r w:rsidRPr="001244E4">
        <w:rPr>
          <w:rFonts w:ascii="Calibri" w:hAnsi="Calibri" w:cs="Calibr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lang w:val="el-GR"/>
        </w:rPr>
      </w:pPr>
      <w:r w:rsidRPr="008A05AB">
        <w:rPr>
          <w:rFonts w:ascii="Calibri" w:hAnsi="Calibri" w:cs="Calibri"/>
          <w:b/>
          <w:bCs/>
          <w:u w:val="single"/>
          <w:lang w:val="el-GR"/>
        </w:rPr>
        <w:t>Τμήμα V</w:t>
      </w:r>
      <w:r w:rsidRPr="001244E4">
        <w:rPr>
          <w:rFonts w:ascii="Calibri" w:hAnsi="Calibri" w:cs="Calibri"/>
          <w:b/>
          <w:bCs/>
          <w:lang w:val="el-GR"/>
        </w:rPr>
        <w:t>: Πρόσθετες πληροφορίες</w:t>
      </w:r>
    </w:p>
    <w:p w:rsidR="00C60CD5" w:rsidRPr="001244E4" w:rsidRDefault="00C60CD5" w:rsidP="001244E4">
      <w:pPr>
        <w:spacing w:line="240" w:lineRule="auto"/>
        <w:ind w:left="284" w:hanging="284"/>
        <w:rPr>
          <w:rFonts w:ascii="Calibri" w:hAnsi="Calibri" w:cs="Calibri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V.1) Χρηματοδότηση:</w:t>
      </w:r>
      <w:r w:rsidRPr="001244E4">
        <w:rPr>
          <w:rFonts w:ascii="Calibri" w:hAnsi="Calibri" w:cs="Calibri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Το έργο χρηματοδοτείται από πιστώσεις </w:t>
      </w:r>
      <w:r w:rsidRPr="008A05AB">
        <w:rPr>
          <w:rFonts w:ascii="Calibri" w:hAnsi="Calibri" w:cs="Calibri"/>
          <w:b/>
          <w:bCs/>
          <w:sz w:val="20"/>
          <w:szCs w:val="20"/>
          <w:lang w:val="el-GR"/>
        </w:rPr>
        <w:t>ΣΑ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Ε 055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, με κωδικό έργου </w:t>
      </w:r>
      <w:r w:rsidRPr="008A05AB">
        <w:rPr>
          <w:rFonts w:ascii="Calibri" w:hAnsi="Calibri" w:cs="Calibri"/>
          <w:b/>
          <w:bCs/>
          <w:sz w:val="20"/>
          <w:szCs w:val="20"/>
          <w:lang w:val="el-GR"/>
        </w:rPr>
        <w:t xml:space="preserve">Κ.Α.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64,73,41,0005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 στον προϋπολογισμό του Δήμου</w:t>
      </w:r>
    </w:p>
    <w:p w:rsidR="00C60CD5" w:rsidRPr="001244E4" w:rsidRDefault="00C60CD5" w:rsidP="001244E4">
      <w:pPr>
        <w:spacing w:line="240" w:lineRule="auto"/>
        <w:ind w:left="284" w:hanging="284"/>
        <w:rPr>
          <w:rFonts w:ascii="Calibri" w:hAnsi="Calibri" w:cs="Calibri"/>
          <w:b/>
          <w:bCs/>
          <w:sz w:val="28"/>
          <w:szCs w:val="28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V.2)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Διαδικασίες προσφυγής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: </w:t>
      </w:r>
      <w:r w:rsidRPr="009F097E">
        <w:rPr>
          <w:rFonts w:ascii="Calibri" w:hAnsi="Calibri" w:cs="Calibri"/>
          <w:sz w:val="20"/>
          <w:szCs w:val="20"/>
          <w:lang w:val="el-GR"/>
        </w:rPr>
        <w:t>Κ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ατά πράξης </w:t>
      </w:r>
      <w:r w:rsidRPr="009F097E">
        <w:rPr>
          <w:rFonts w:ascii="Calibri" w:hAnsi="Calibri" w:cs="Calibri"/>
          <w:sz w:val="20"/>
          <w:szCs w:val="20"/>
          <w:lang w:val="el-GR"/>
        </w:rPr>
        <w:t>ή παράλειψη</w:t>
      </w:r>
      <w:r>
        <w:rPr>
          <w:rFonts w:ascii="Calibri" w:hAnsi="Calibri" w:cs="Calibri"/>
          <w:sz w:val="20"/>
          <w:szCs w:val="20"/>
          <w:lang w:val="el-GR"/>
        </w:rPr>
        <w:t>ς</w:t>
      </w:r>
      <w:r w:rsidRPr="009F097E"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της αναθέτουσας αρχής υποβάλλεται </w:t>
      </w:r>
      <w:r w:rsidRPr="009F097E">
        <w:rPr>
          <w:rFonts w:ascii="Calibri" w:hAnsi="Calibri" w:cs="Calibri"/>
          <w:sz w:val="20"/>
          <w:szCs w:val="20"/>
          <w:lang w:val="el-GR"/>
        </w:rPr>
        <w:t>προδικαστική προσφυγή ενώπιον της ΑΕΠΠ</w:t>
      </w:r>
      <w:r>
        <w:rPr>
          <w:rFonts w:ascii="Calibri" w:hAnsi="Calibri" w:cs="Calibri"/>
          <w:sz w:val="20"/>
          <w:szCs w:val="20"/>
          <w:lang w:val="el-GR"/>
        </w:rPr>
        <w:t xml:space="preserve">, η οποία </w:t>
      </w:r>
      <w:r w:rsidRPr="009F097E">
        <w:rPr>
          <w:rFonts w:ascii="Calibri" w:hAnsi="Calibri" w:cs="Calibri"/>
          <w:sz w:val="20"/>
          <w:szCs w:val="20"/>
          <w:lang w:val="el-GR"/>
        </w:rPr>
        <w:t>κατατίθεται ηλεκτρονικά βάσει του τυποποιημένου εντύπου και μέσω της λειτουργικότητας «Επικοινωνία»</w:t>
      </w:r>
      <w:r>
        <w:rPr>
          <w:rFonts w:ascii="Calibri" w:hAnsi="Calibri" w:cs="Calibri"/>
          <w:sz w:val="20"/>
          <w:szCs w:val="20"/>
          <w:lang w:val="el-GR"/>
        </w:rPr>
        <w:t>.</w:t>
      </w:r>
      <w:r w:rsidRPr="001244E4">
        <w:rPr>
          <w:rFonts w:ascii="Calibri" w:hAnsi="Calibri" w:cs="Calibri"/>
          <w:sz w:val="20"/>
          <w:szCs w:val="20"/>
          <w:lang w:val="el-GR"/>
        </w:rPr>
        <w:t xml:space="preserve"> </w:t>
      </w:r>
    </w:p>
    <w:p w:rsidR="00C60CD5" w:rsidRPr="001244E4" w:rsidRDefault="00C60CD5" w:rsidP="001244E4">
      <w:pPr>
        <w:spacing w:line="240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C60CD5" w:rsidRPr="001A1EAE" w:rsidRDefault="00C60CD5" w:rsidP="00AE566B">
      <w:pPr>
        <w:spacing w:line="264" w:lineRule="auto"/>
        <w:ind w:left="3600" w:firstLine="720"/>
        <w:jc w:val="left"/>
        <w:rPr>
          <w:rFonts w:ascii="Calibri" w:hAnsi="Calibri" w:cs="Calibri"/>
          <w:b/>
          <w:bCs/>
          <w:color w:val="FF0000"/>
          <w:sz w:val="20"/>
          <w:szCs w:val="20"/>
          <w:lang w:val="el-GR"/>
        </w:rPr>
      </w:pPr>
    </w:p>
    <w:p w:rsidR="00C60CD5" w:rsidRPr="001A1EAE" w:rsidRDefault="00C60CD5" w:rsidP="00247B89">
      <w:pPr>
        <w:spacing w:line="264" w:lineRule="auto"/>
        <w:ind w:firstLine="0"/>
        <w:jc w:val="center"/>
        <w:rPr>
          <w:rFonts w:ascii="Calibri" w:hAnsi="Calibri" w:cs="Calibri"/>
          <w:sz w:val="20"/>
          <w:szCs w:val="20"/>
          <w:lang w:val="el-GR"/>
        </w:rPr>
      </w:pPr>
      <w:r w:rsidRPr="001A1EAE">
        <w:rPr>
          <w:rFonts w:ascii="Calibri" w:hAnsi="Calibri" w:cs="Calibri"/>
          <w:b/>
          <w:bCs/>
          <w:sz w:val="20"/>
          <w:szCs w:val="20"/>
          <w:lang w:val="el-GR"/>
        </w:rPr>
        <w:t xml:space="preserve">Λαμία,  </w:t>
      </w:r>
      <w:r w:rsidR="00B159DB" w:rsidRPr="00AA3057">
        <w:rPr>
          <w:rFonts w:ascii="Calibri" w:hAnsi="Calibri" w:cs="Calibri"/>
          <w:b/>
          <w:bCs/>
          <w:sz w:val="20"/>
          <w:szCs w:val="20"/>
          <w:lang w:val="el-GR"/>
        </w:rPr>
        <w:t>23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 xml:space="preserve"> /</w:t>
      </w:r>
      <w:r w:rsidR="00B159DB" w:rsidRPr="00AA3057">
        <w:rPr>
          <w:rFonts w:ascii="Calibri" w:hAnsi="Calibri" w:cs="Calibri"/>
          <w:b/>
          <w:bCs/>
          <w:sz w:val="20"/>
          <w:szCs w:val="20"/>
          <w:lang w:val="el-GR"/>
        </w:rPr>
        <w:t xml:space="preserve"> 10 </w:t>
      </w:r>
      <w:r>
        <w:rPr>
          <w:rFonts w:ascii="Calibri" w:hAnsi="Calibri" w:cs="Calibri"/>
          <w:b/>
          <w:bCs/>
          <w:sz w:val="20"/>
          <w:szCs w:val="20"/>
          <w:lang w:val="el-GR"/>
        </w:rPr>
        <w:t>/2018</w:t>
      </w:r>
    </w:p>
    <w:p w:rsidR="00C60CD5" w:rsidRPr="001244E4" w:rsidRDefault="00C60CD5" w:rsidP="00247B89">
      <w:pPr>
        <w:tabs>
          <w:tab w:val="left" w:pos="142"/>
        </w:tabs>
        <w:spacing w:line="264" w:lineRule="auto"/>
        <w:ind w:firstLine="0"/>
        <w:jc w:val="center"/>
        <w:rPr>
          <w:rFonts w:ascii="Calibri" w:hAnsi="Calibri" w:cs="Calibri"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Ο ΔΗΜΑΡΧΟΣ ΛΑΜΙΕΩΝ</w:t>
      </w:r>
    </w:p>
    <w:p w:rsidR="00C60CD5" w:rsidRPr="001244E4" w:rsidRDefault="00C60CD5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Calibri"/>
          <w:b/>
          <w:bCs/>
          <w:sz w:val="20"/>
          <w:szCs w:val="20"/>
          <w:lang w:val="el-GR"/>
        </w:rPr>
      </w:pPr>
    </w:p>
    <w:p w:rsidR="00C60CD5" w:rsidRPr="001244E4" w:rsidRDefault="00C60CD5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Calibri"/>
          <w:b/>
          <w:bCs/>
          <w:sz w:val="20"/>
          <w:szCs w:val="20"/>
          <w:lang w:val="el-GR"/>
        </w:rPr>
      </w:pPr>
    </w:p>
    <w:p w:rsidR="00C60CD5" w:rsidRPr="001244E4" w:rsidRDefault="00C60CD5" w:rsidP="00247B89">
      <w:pPr>
        <w:tabs>
          <w:tab w:val="left" w:pos="426"/>
          <w:tab w:val="left" w:pos="6270"/>
        </w:tabs>
        <w:spacing w:line="264" w:lineRule="auto"/>
        <w:ind w:firstLine="0"/>
        <w:jc w:val="center"/>
        <w:rPr>
          <w:rFonts w:ascii="Calibri" w:hAnsi="Calibri" w:cs="Calibri"/>
          <w:b/>
          <w:bCs/>
          <w:sz w:val="20"/>
          <w:szCs w:val="20"/>
          <w:lang w:val="el-GR"/>
        </w:rPr>
      </w:pPr>
      <w:r w:rsidRPr="001244E4">
        <w:rPr>
          <w:rFonts w:ascii="Calibri" w:hAnsi="Calibri" w:cs="Calibri"/>
          <w:b/>
          <w:bCs/>
          <w:sz w:val="20"/>
          <w:szCs w:val="20"/>
          <w:lang w:val="el-GR"/>
        </w:rPr>
        <w:t>ΣΤΑΥΡΟΓΙΑΝΝΗΣ ΝΙΚΟΛΑΟΣ</w:t>
      </w:r>
    </w:p>
    <w:p w:rsidR="00C60CD5" w:rsidRPr="00CA6A0B" w:rsidRDefault="00C60CD5" w:rsidP="00247B89">
      <w:pPr>
        <w:tabs>
          <w:tab w:val="left" w:pos="6270"/>
        </w:tabs>
        <w:spacing w:line="264" w:lineRule="auto"/>
        <w:jc w:val="center"/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</w:pPr>
    </w:p>
    <w:p w:rsidR="00C60CD5" w:rsidRPr="00EC7EEB" w:rsidRDefault="00C60CD5" w:rsidP="009F2B71">
      <w:pPr>
        <w:spacing w:line="240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sectPr w:rsidR="00C60CD5" w:rsidRPr="00EC7EEB" w:rsidSect="003C770C">
      <w:footerReference w:type="default" r:id="rId8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77" w:rsidRDefault="00443377" w:rsidP="00E1688E">
      <w:pPr>
        <w:spacing w:line="240" w:lineRule="auto"/>
      </w:pPr>
      <w:r>
        <w:separator/>
      </w:r>
    </w:p>
  </w:endnote>
  <w:endnote w:type="continuationSeparator" w:id="0">
    <w:p w:rsidR="00443377" w:rsidRDefault="00443377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D5" w:rsidRPr="003C770C" w:rsidRDefault="00C60CD5" w:rsidP="00583B98">
    <w:pPr>
      <w:pStyle w:val="af8"/>
      <w:ind w:firstLine="0"/>
      <w:rPr>
        <w:sz w:val="20"/>
        <w:szCs w:val="20"/>
        <w:lang w:val="el-GR"/>
      </w:rPr>
    </w:pPr>
    <w:r>
      <w:rPr>
        <w:lang w:val="el-GR"/>
      </w:rPr>
      <w:t xml:space="preserve">                                                                                                                                                                    </w:t>
    </w:r>
    <w:r w:rsidR="00FF0125" w:rsidRPr="003C770C">
      <w:rPr>
        <w:sz w:val="20"/>
        <w:szCs w:val="20"/>
      </w:rPr>
      <w:fldChar w:fldCharType="begin"/>
    </w:r>
    <w:r w:rsidRPr="003C770C">
      <w:rPr>
        <w:sz w:val="20"/>
        <w:szCs w:val="20"/>
      </w:rPr>
      <w:instrText>PAGE</w:instrText>
    </w:r>
    <w:r w:rsidRPr="003C770C">
      <w:rPr>
        <w:sz w:val="20"/>
        <w:szCs w:val="20"/>
        <w:lang w:val="el-GR"/>
      </w:rPr>
      <w:instrText xml:space="preserve">   \* </w:instrText>
    </w:r>
    <w:r w:rsidRPr="003C770C">
      <w:rPr>
        <w:sz w:val="20"/>
        <w:szCs w:val="20"/>
      </w:rPr>
      <w:instrText>MERGEFORMAT</w:instrText>
    </w:r>
    <w:r w:rsidR="00FF0125" w:rsidRPr="003C770C">
      <w:rPr>
        <w:sz w:val="20"/>
        <w:szCs w:val="20"/>
      </w:rPr>
      <w:fldChar w:fldCharType="separate"/>
    </w:r>
    <w:r w:rsidR="00030373" w:rsidRPr="00030373">
      <w:rPr>
        <w:noProof/>
        <w:sz w:val="20"/>
        <w:szCs w:val="20"/>
        <w:lang w:val="el-GR"/>
      </w:rPr>
      <w:t>1</w:t>
    </w:r>
    <w:r w:rsidR="00FF0125" w:rsidRPr="003C770C">
      <w:rPr>
        <w:sz w:val="20"/>
        <w:szCs w:val="20"/>
      </w:rPr>
      <w:fldChar w:fldCharType="end"/>
    </w:r>
  </w:p>
  <w:p w:rsidR="00C60CD5" w:rsidRPr="007062EE" w:rsidRDefault="00C60CD5">
    <w:pPr>
      <w:pStyle w:val="af8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77" w:rsidRDefault="00443377" w:rsidP="00E1688E">
      <w:pPr>
        <w:spacing w:line="240" w:lineRule="auto"/>
      </w:pPr>
      <w:r>
        <w:separator/>
      </w:r>
    </w:p>
  </w:footnote>
  <w:footnote w:type="continuationSeparator" w:id="0">
    <w:p w:rsidR="00443377" w:rsidRDefault="00443377" w:rsidP="00E1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AAB6E9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08328B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76398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E86B60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8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D5D2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B6412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8690687"/>
    <w:multiLevelType w:val="multilevel"/>
    <w:tmpl w:val="0408001F"/>
    <w:numStyleLink w:val="111111"/>
  </w:abstractNum>
  <w:abstractNum w:abstractNumId="14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cs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5">
    <w:nsid w:val="2E72753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3F4637A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0F23C3E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8000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CA3401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2F138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EC624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310C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0F599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cs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35">
    <w:nsid w:val="6D6042CD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EFE4F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38">
    <w:nsid w:val="70AF3AE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2D76CE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5A747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40"/>
  </w:num>
  <w:num w:numId="4">
    <w:abstractNumId w:val="19"/>
  </w:num>
  <w:num w:numId="5">
    <w:abstractNumId w:val="16"/>
  </w:num>
  <w:num w:numId="6">
    <w:abstractNumId w:val="4"/>
  </w:num>
  <w:num w:numId="7">
    <w:abstractNumId w:val="0"/>
  </w:num>
  <w:num w:numId="8">
    <w:abstractNumId w:val="14"/>
  </w:num>
  <w:num w:numId="9">
    <w:abstractNumId w:val="27"/>
  </w:num>
  <w:num w:numId="10">
    <w:abstractNumId w:val="34"/>
  </w:num>
  <w:num w:numId="11">
    <w:abstractNumId w:val="7"/>
  </w:num>
  <w:num w:numId="12">
    <w:abstractNumId w:val="42"/>
  </w:num>
  <w:num w:numId="13">
    <w:abstractNumId w:val="13"/>
  </w:num>
  <w:num w:numId="14">
    <w:abstractNumId w:val="11"/>
  </w:num>
  <w:num w:numId="15">
    <w:abstractNumId w:val="22"/>
  </w:num>
  <w:num w:numId="16">
    <w:abstractNumId w:val="21"/>
  </w:num>
  <w:num w:numId="17">
    <w:abstractNumId w:val="8"/>
  </w:num>
  <w:num w:numId="18">
    <w:abstractNumId w:val="24"/>
  </w:num>
  <w:num w:numId="19">
    <w:abstractNumId w:val="18"/>
  </w:num>
  <w:num w:numId="20">
    <w:abstractNumId w:val="1"/>
  </w:num>
  <w:num w:numId="21">
    <w:abstractNumId w:val="37"/>
  </w:num>
  <w:num w:numId="22">
    <w:abstractNumId w:val="28"/>
  </w:num>
  <w:num w:numId="23">
    <w:abstractNumId w:val="26"/>
  </w:num>
  <w:num w:numId="24">
    <w:abstractNumId w:val="9"/>
  </w:num>
  <w:num w:numId="25">
    <w:abstractNumId w:val="3"/>
  </w:num>
  <w:num w:numId="26">
    <w:abstractNumId w:val="41"/>
  </w:num>
  <w:num w:numId="27">
    <w:abstractNumId w:val="6"/>
  </w:num>
  <w:num w:numId="28">
    <w:abstractNumId w:val="32"/>
  </w:num>
  <w:num w:numId="29">
    <w:abstractNumId w:val="35"/>
  </w:num>
  <w:num w:numId="30">
    <w:abstractNumId w:val="39"/>
  </w:num>
  <w:num w:numId="31">
    <w:abstractNumId w:val="25"/>
  </w:num>
  <w:num w:numId="32">
    <w:abstractNumId w:val="36"/>
  </w:num>
  <w:num w:numId="33">
    <w:abstractNumId w:val="30"/>
  </w:num>
  <w:num w:numId="34">
    <w:abstractNumId w:val="2"/>
  </w:num>
  <w:num w:numId="35">
    <w:abstractNumId w:val="15"/>
  </w:num>
  <w:num w:numId="36">
    <w:abstractNumId w:val="10"/>
  </w:num>
  <w:num w:numId="37">
    <w:abstractNumId w:val="20"/>
  </w:num>
  <w:num w:numId="38">
    <w:abstractNumId w:val="33"/>
  </w:num>
  <w:num w:numId="39">
    <w:abstractNumId w:val="12"/>
  </w:num>
  <w:num w:numId="40">
    <w:abstractNumId w:val="31"/>
  </w:num>
  <w:num w:numId="41">
    <w:abstractNumId w:val="38"/>
  </w:num>
  <w:num w:numId="42">
    <w:abstractNumId w:val="5"/>
  </w:num>
  <w:num w:numId="43">
    <w:abstractNumId w:val="17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240"/>
    <w:rsid w:val="000151E6"/>
    <w:rsid w:val="000225E5"/>
    <w:rsid w:val="00024C94"/>
    <w:rsid w:val="00025948"/>
    <w:rsid w:val="00030373"/>
    <w:rsid w:val="00082E9F"/>
    <w:rsid w:val="00085A23"/>
    <w:rsid w:val="00095165"/>
    <w:rsid w:val="000A121A"/>
    <w:rsid w:val="000D4ED7"/>
    <w:rsid w:val="000D7396"/>
    <w:rsid w:val="000F6E31"/>
    <w:rsid w:val="001073F3"/>
    <w:rsid w:val="001244E4"/>
    <w:rsid w:val="00172B19"/>
    <w:rsid w:val="001A1EAE"/>
    <w:rsid w:val="00207BA8"/>
    <w:rsid w:val="002223F1"/>
    <w:rsid w:val="00247B89"/>
    <w:rsid w:val="00252DD1"/>
    <w:rsid w:val="00266202"/>
    <w:rsid w:val="00282FD6"/>
    <w:rsid w:val="002A326C"/>
    <w:rsid w:val="002C4CB7"/>
    <w:rsid w:val="002E1166"/>
    <w:rsid w:val="002F0D61"/>
    <w:rsid w:val="00301FB2"/>
    <w:rsid w:val="00316CA3"/>
    <w:rsid w:val="0035312B"/>
    <w:rsid w:val="00363E31"/>
    <w:rsid w:val="00365387"/>
    <w:rsid w:val="00372BE7"/>
    <w:rsid w:val="003A6229"/>
    <w:rsid w:val="003B4192"/>
    <w:rsid w:val="003C4439"/>
    <w:rsid w:val="003C770C"/>
    <w:rsid w:val="003D50E9"/>
    <w:rsid w:val="00426883"/>
    <w:rsid w:val="00431E05"/>
    <w:rsid w:val="004340EB"/>
    <w:rsid w:val="00443377"/>
    <w:rsid w:val="00445507"/>
    <w:rsid w:val="00462D47"/>
    <w:rsid w:val="004776F5"/>
    <w:rsid w:val="00483A85"/>
    <w:rsid w:val="00491A59"/>
    <w:rsid w:val="00502D56"/>
    <w:rsid w:val="00515DA2"/>
    <w:rsid w:val="005209C9"/>
    <w:rsid w:val="005435EF"/>
    <w:rsid w:val="00547ABB"/>
    <w:rsid w:val="00561720"/>
    <w:rsid w:val="00567CC3"/>
    <w:rsid w:val="00572C56"/>
    <w:rsid w:val="00575E07"/>
    <w:rsid w:val="00583B98"/>
    <w:rsid w:val="005972C1"/>
    <w:rsid w:val="005E5741"/>
    <w:rsid w:val="005F4DAB"/>
    <w:rsid w:val="005F5D79"/>
    <w:rsid w:val="005F7EDE"/>
    <w:rsid w:val="00604216"/>
    <w:rsid w:val="00627FBA"/>
    <w:rsid w:val="00633D30"/>
    <w:rsid w:val="0064460F"/>
    <w:rsid w:val="006552E7"/>
    <w:rsid w:val="00655706"/>
    <w:rsid w:val="00664CC4"/>
    <w:rsid w:val="006747A8"/>
    <w:rsid w:val="006861F0"/>
    <w:rsid w:val="006873DB"/>
    <w:rsid w:val="006C25BF"/>
    <w:rsid w:val="006C6F33"/>
    <w:rsid w:val="006D4140"/>
    <w:rsid w:val="006D536A"/>
    <w:rsid w:val="006E0C71"/>
    <w:rsid w:val="00705240"/>
    <w:rsid w:val="007062EE"/>
    <w:rsid w:val="00734C01"/>
    <w:rsid w:val="00746F2C"/>
    <w:rsid w:val="007D209B"/>
    <w:rsid w:val="007E4765"/>
    <w:rsid w:val="007F6DC0"/>
    <w:rsid w:val="008113C9"/>
    <w:rsid w:val="00831FB4"/>
    <w:rsid w:val="008402D2"/>
    <w:rsid w:val="0084527C"/>
    <w:rsid w:val="008A05AB"/>
    <w:rsid w:val="008A7706"/>
    <w:rsid w:val="008C6778"/>
    <w:rsid w:val="008D194E"/>
    <w:rsid w:val="008E104C"/>
    <w:rsid w:val="00904147"/>
    <w:rsid w:val="009208EA"/>
    <w:rsid w:val="00945700"/>
    <w:rsid w:val="00951592"/>
    <w:rsid w:val="00963A75"/>
    <w:rsid w:val="00965203"/>
    <w:rsid w:val="0097330F"/>
    <w:rsid w:val="009875D5"/>
    <w:rsid w:val="009877B4"/>
    <w:rsid w:val="00996D7B"/>
    <w:rsid w:val="009B17C1"/>
    <w:rsid w:val="009C223D"/>
    <w:rsid w:val="009F097E"/>
    <w:rsid w:val="009F2B71"/>
    <w:rsid w:val="00A07AC2"/>
    <w:rsid w:val="00A30C67"/>
    <w:rsid w:val="00A565E6"/>
    <w:rsid w:val="00A759F5"/>
    <w:rsid w:val="00A7659A"/>
    <w:rsid w:val="00A83F15"/>
    <w:rsid w:val="00A848F7"/>
    <w:rsid w:val="00A97DE3"/>
    <w:rsid w:val="00AA3057"/>
    <w:rsid w:val="00AB6A5E"/>
    <w:rsid w:val="00AB7889"/>
    <w:rsid w:val="00AC7C30"/>
    <w:rsid w:val="00AE24E6"/>
    <w:rsid w:val="00AE566B"/>
    <w:rsid w:val="00B009B9"/>
    <w:rsid w:val="00B12BAA"/>
    <w:rsid w:val="00B159DB"/>
    <w:rsid w:val="00B17AD0"/>
    <w:rsid w:val="00B44671"/>
    <w:rsid w:val="00B77568"/>
    <w:rsid w:val="00B84CFE"/>
    <w:rsid w:val="00B86C62"/>
    <w:rsid w:val="00BA0696"/>
    <w:rsid w:val="00BA6ECB"/>
    <w:rsid w:val="00BB6A6B"/>
    <w:rsid w:val="00BF3E09"/>
    <w:rsid w:val="00BF6B2D"/>
    <w:rsid w:val="00C022B5"/>
    <w:rsid w:val="00C1304F"/>
    <w:rsid w:val="00C246F1"/>
    <w:rsid w:val="00C31D8F"/>
    <w:rsid w:val="00C328D6"/>
    <w:rsid w:val="00C41834"/>
    <w:rsid w:val="00C60CD5"/>
    <w:rsid w:val="00C81ADB"/>
    <w:rsid w:val="00CA6A0B"/>
    <w:rsid w:val="00CC48FE"/>
    <w:rsid w:val="00CC4D62"/>
    <w:rsid w:val="00CC551D"/>
    <w:rsid w:val="00CC7A8A"/>
    <w:rsid w:val="00CE02BC"/>
    <w:rsid w:val="00CF4478"/>
    <w:rsid w:val="00D26D20"/>
    <w:rsid w:val="00D42744"/>
    <w:rsid w:val="00D4443C"/>
    <w:rsid w:val="00D51920"/>
    <w:rsid w:val="00D67535"/>
    <w:rsid w:val="00D775AC"/>
    <w:rsid w:val="00D83424"/>
    <w:rsid w:val="00D8434A"/>
    <w:rsid w:val="00D92ECD"/>
    <w:rsid w:val="00DA1816"/>
    <w:rsid w:val="00DA747F"/>
    <w:rsid w:val="00DC7A50"/>
    <w:rsid w:val="00DD1964"/>
    <w:rsid w:val="00DE3244"/>
    <w:rsid w:val="00E079C1"/>
    <w:rsid w:val="00E1688E"/>
    <w:rsid w:val="00E61E86"/>
    <w:rsid w:val="00E81B39"/>
    <w:rsid w:val="00E8272F"/>
    <w:rsid w:val="00EA4B4E"/>
    <w:rsid w:val="00EA7429"/>
    <w:rsid w:val="00EC7EEB"/>
    <w:rsid w:val="00ED153F"/>
    <w:rsid w:val="00EE0CD2"/>
    <w:rsid w:val="00EF3D10"/>
    <w:rsid w:val="00F05607"/>
    <w:rsid w:val="00F12BEE"/>
    <w:rsid w:val="00F16A09"/>
    <w:rsid w:val="00F201D2"/>
    <w:rsid w:val="00F322AA"/>
    <w:rsid w:val="00F42A7A"/>
    <w:rsid w:val="00F45086"/>
    <w:rsid w:val="00F50F05"/>
    <w:rsid w:val="00F63190"/>
    <w:rsid w:val="00FC2DD9"/>
    <w:rsid w:val="00FF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bCs/>
      <w:color w:val="365F91"/>
      <w:sz w:val="28"/>
      <w:szCs w:val="28"/>
    </w:rPr>
  </w:style>
  <w:style w:type="paragraph" w:styleId="30">
    <w:name w:val="heading 3"/>
    <w:basedOn w:val="a"/>
    <w:next w:val="a"/>
    <w:link w:val="3Char"/>
    <w:uiPriority w:val="99"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lang w:val="el-GR"/>
    </w:rPr>
  </w:style>
  <w:style w:type="paragraph" w:styleId="5">
    <w:name w:val="heading 5"/>
    <w:basedOn w:val="a"/>
    <w:next w:val="a"/>
    <w:link w:val="5Char"/>
    <w:uiPriority w:val="99"/>
    <w:qFormat/>
    <w:rsid w:val="00515DA2"/>
    <w:pPr>
      <w:spacing w:before="200" w:after="80"/>
      <w:ind w:firstLine="0"/>
      <w:outlineLvl w:val="4"/>
    </w:pPr>
    <w:rPr>
      <w:rFonts w:ascii="Cambria" w:hAnsi="Cambria" w:cs="Cambria"/>
      <w:color w:val="4F81BD"/>
      <w:sz w:val="20"/>
      <w:szCs w:val="20"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515DA2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  <w:sz w:val="20"/>
      <w:szCs w:val="20"/>
      <w:lang w:val="el-GR"/>
    </w:rPr>
  </w:style>
  <w:style w:type="paragraph" w:styleId="7">
    <w:name w:val="heading 7"/>
    <w:basedOn w:val="a"/>
    <w:next w:val="a"/>
    <w:link w:val="7Char"/>
    <w:uiPriority w:val="99"/>
    <w:qFormat/>
    <w:rsid w:val="00515DA2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  <w:lang w:val="el-GR"/>
    </w:rPr>
  </w:style>
  <w:style w:type="paragraph" w:styleId="8">
    <w:name w:val="heading 8"/>
    <w:basedOn w:val="a"/>
    <w:next w:val="a"/>
    <w:link w:val="8Char"/>
    <w:uiPriority w:val="99"/>
    <w:qFormat/>
    <w:rsid w:val="00515DA2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val="el-GR"/>
    </w:rPr>
  </w:style>
  <w:style w:type="paragraph" w:styleId="9">
    <w:name w:val="heading 9"/>
    <w:basedOn w:val="a"/>
    <w:next w:val="a"/>
    <w:link w:val="9Char"/>
    <w:uiPriority w:val="99"/>
    <w:qFormat/>
    <w:rsid w:val="00515DA2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15DA2"/>
    <w:rPr>
      <w:rFonts w:ascii="Times New Roman" w:hAnsi="Times New Roman" w:cs="Times New Roman"/>
      <w:b/>
      <w:bCs/>
      <w:color w:val="365F91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uiPriority w:val="99"/>
    <w:locked/>
    <w:rsid w:val="00515DA2"/>
    <w:rPr>
      <w:rFonts w:ascii="Times New Roman" w:hAnsi="Times New Roman" w:cs="Times New Roman"/>
      <w:b/>
      <w:bCs/>
      <w:color w:val="365F91"/>
      <w:sz w:val="24"/>
      <w:szCs w:val="24"/>
      <w:lang w:val="en-US"/>
    </w:rPr>
  </w:style>
  <w:style w:type="character" w:customStyle="1" w:styleId="3Char">
    <w:name w:val="Επικεφαλίδα 3 Char"/>
    <w:basedOn w:val="a0"/>
    <w:link w:val="30"/>
    <w:uiPriority w:val="99"/>
    <w:semiHidden/>
    <w:locked/>
    <w:rsid w:val="00515DA2"/>
    <w:rPr>
      <w:rFonts w:ascii="Cambria" w:hAnsi="Cambria" w:cs="Cambria"/>
      <w:color w:val="4F81BD"/>
      <w:sz w:val="24"/>
      <w:szCs w:val="24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15DA2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515DA2"/>
    <w:rPr>
      <w:rFonts w:ascii="Cambria" w:hAnsi="Cambria" w:cs="Cambria"/>
      <w:color w:val="4F81BD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515DA2"/>
    <w:rPr>
      <w:rFonts w:ascii="Cambria" w:hAnsi="Cambria" w:cs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515DA2"/>
    <w:rPr>
      <w:rFonts w:ascii="Cambria" w:hAnsi="Cambria" w:cs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515DA2"/>
    <w:rPr>
      <w:rFonts w:ascii="Cambria" w:hAnsi="Cambria" w:cs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515DA2"/>
    <w:rPr>
      <w:rFonts w:ascii="Cambria" w:hAnsi="Cambria" w:cs="Cambria"/>
      <w:i/>
      <w:iCs/>
      <w:color w:val="9BBB59"/>
    </w:rPr>
  </w:style>
  <w:style w:type="paragraph" w:customStyle="1" w:styleId="3">
    <w:name w:val="Στυλ3"/>
    <w:basedOn w:val="30"/>
    <w:uiPriority w:val="99"/>
    <w:rsid w:val="00515DA2"/>
    <w:pPr>
      <w:numPr>
        <w:ilvl w:val="2"/>
        <w:numId w:val="2"/>
      </w:numPr>
      <w:spacing w:before="120" w:after="120"/>
    </w:pPr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rsid w:val="00515DA2"/>
    <w:pPr>
      <w:spacing w:line="240" w:lineRule="auto"/>
      <w:jc w:val="left"/>
    </w:pPr>
    <w:rPr>
      <w:sz w:val="22"/>
      <w:szCs w:val="22"/>
    </w:rPr>
  </w:style>
  <w:style w:type="paragraph" w:styleId="a4">
    <w:name w:val="Title"/>
    <w:basedOn w:val="a"/>
    <w:next w:val="a"/>
    <w:link w:val="Char"/>
    <w:uiPriority w:val="99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  <w:lang w:val="el-GR"/>
    </w:rPr>
  </w:style>
  <w:style w:type="character" w:customStyle="1" w:styleId="Char">
    <w:name w:val="Τίτλος Char"/>
    <w:basedOn w:val="a0"/>
    <w:link w:val="a4"/>
    <w:uiPriority w:val="99"/>
    <w:locked/>
    <w:rsid w:val="00515DA2"/>
    <w:rPr>
      <w:rFonts w:ascii="Cambria" w:hAnsi="Cambria" w:cs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99"/>
    <w:qFormat/>
    <w:rsid w:val="00515DA2"/>
    <w:pPr>
      <w:spacing w:before="200" w:after="900"/>
      <w:ind w:firstLine="0"/>
      <w:jc w:val="right"/>
    </w:pPr>
    <w:rPr>
      <w:rFonts w:ascii="Calibri" w:hAnsi="Calibri" w:cs="Calibri"/>
      <w:i/>
      <w:iCs/>
      <w:lang w:val="el-GR"/>
    </w:rPr>
  </w:style>
  <w:style w:type="character" w:customStyle="1" w:styleId="Char0">
    <w:name w:val="Υπότιτλος Char"/>
    <w:basedOn w:val="a0"/>
    <w:link w:val="a5"/>
    <w:uiPriority w:val="99"/>
    <w:locked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99"/>
    <w:qFormat/>
    <w:rsid w:val="00515DA2"/>
    <w:rPr>
      <w:b/>
      <w:bCs/>
      <w:spacing w:val="0"/>
    </w:rPr>
  </w:style>
  <w:style w:type="character" w:styleId="a7">
    <w:name w:val="Emphasis"/>
    <w:basedOn w:val="a0"/>
    <w:uiPriority w:val="99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99"/>
    <w:qFormat/>
    <w:rsid w:val="00515DA2"/>
    <w:pPr>
      <w:ind w:firstLine="0"/>
    </w:pPr>
    <w:rPr>
      <w:rFonts w:ascii="Calibri" w:hAnsi="Calibri" w:cs="Calibri"/>
      <w:sz w:val="20"/>
      <w:szCs w:val="20"/>
      <w:lang w:val="el-GR"/>
    </w:rPr>
  </w:style>
  <w:style w:type="character" w:customStyle="1" w:styleId="Char1">
    <w:name w:val="Χωρίς διάστιχο Char"/>
    <w:basedOn w:val="a0"/>
    <w:link w:val="a8"/>
    <w:uiPriority w:val="99"/>
    <w:locked/>
    <w:rsid w:val="00515DA2"/>
  </w:style>
  <w:style w:type="paragraph" w:styleId="a9">
    <w:name w:val="List Paragraph"/>
    <w:basedOn w:val="a"/>
    <w:uiPriority w:val="99"/>
    <w:qFormat/>
    <w:rsid w:val="00515DA2"/>
    <w:pPr>
      <w:ind w:left="720"/>
    </w:pPr>
  </w:style>
  <w:style w:type="paragraph" w:styleId="aa">
    <w:name w:val="Quote"/>
    <w:basedOn w:val="a"/>
    <w:next w:val="a"/>
    <w:link w:val="Char2"/>
    <w:uiPriority w:val="99"/>
    <w:qFormat/>
    <w:rsid w:val="00515DA2"/>
    <w:rPr>
      <w:rFonts w:ascii="Cambria" w:hAnsi="Cambria" w:cs="Cambria"/>
      <w:i/>
      <w:iCs/>
      <w:color w:val="5A5A5A"/>
      <w:sz w:val="20"/>
      <w:szCs w:val="20"/>
      <w:lang w:val="el-GR"/>
    </w:rPr>
  </w:style>
  <w:style w:type="character" w:customStyle="1" w:styleId="Char2">
    <w:name w:val="Απόσπασμα Char"/>
    <w:basedOn w:val="a0"/>
    <w:link w:val="aa"/>
    <w:uiPriority w:val="99"/>
    <w:locked/>
    <w:rsid w:val="00515DA2"/>
    <w:rPr>
      <w:rFonts w:ascii="Cambria" w:hAnsi="Cambria" w:cs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99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lang w:val="el-GR"/>
    </w:rPr>
  </w:style>
  <w:style w:type="character" w:customStyle="1" w:styleId="Char3">
    <w:name w:val="Έντονο εισαγωγικό Char"/>
    <w:basedOn w:val="a0"/>
    <w:link w:val="ab"/>
    <w:uiPriority w:val="99"/>
    <w:locked/>
    <w:rsid w:val="00515DA2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basedOn w:val="a0"/>
    <w:uiPriority w:val="99"/>
    <w:qFormat/>
    <w:rsid w:val="00515DA2"/>
    <w:rPr>
      <w:i/>
      <w:iCs/>
      <w:color w:val="5A5A5A"/>
    </w:rPr>
  </w:style>
  <w:style w:type="character" w:styleId="ad">
    <w:name w:val="Intense Emphasis"/>
    <w:basedOn w:val="a0"/>
    <w:uiPriority w:val="99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basedOn w:val="a0"/>
    <w:uiPriority w:val="99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99"/>
    <w:qFormat/>
    <w:rsid w:val="00515DA2"/>
    <w:rPr>
      <w:b/>
      <w:bCs/>
      <w:color w:val="auto"/>
      <w:u w:val="single" w:color="9BBB59"/>
    </w:rPr>
  </w:style>
  <w:style w:type="character" w:styleId="af0">
    <w:name w:val="Book Title"/>
    <w:basedOn w:val="a0"/>
    <w:uiPriority w:val="99"/>
    <w:qFormat/>
    <w:rsid w:val="00515DA2"/>
    <w:rPr>
      <w:rFonts w:ascii="Cambria" w:hAnsi="Cambria" w:cs="Cambria"/>
      <w:b/>
      <w:bCs/>
      <w:i/>
      <w:iCs/>
      <w:color w:val="auto"/>
    </w:rPr>
  </w:style>
  <w:style w:type="paragraph" w:styleId="af1">
    <w:name w:val="TOC Heading"/>
    <w:basedOn w:val="1"/>
    <w:next w:val="a"/>
    <w:uiPriority w:val="99"/>
    <w:qFormat/>
    <w:rsid w:val="00515DA2"/>
    <w:pPr>
      <w:outlineLvl w:val="9"/>
    </w:pPr>
  </w:style>
  <w:style w:type="table" w:styleId="af2">
    <w:name w:val="Table Grid"/>
    <w:basedOn w:val="a1"/>
    <w:uiPriority w:val="99"/>
    <w:rsid w:val="00E168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locked/>
    <w:rsid w:val="00E1688E"/>
    <w:rPr>
      <w:rFonts w:ascii="Times New Roman" w:hAnsi="Times New Roman" w:cs="Times New Roman"/>
      <w:lang w:val="en-US"/>
    </w:rPr>
  </w:style>
  <w:style w:type="character" w:styleId="af4">
    <w:name w:val="footnote reference"/>
    <w:basedOn w:val="a0"/>
    <w:uiPriority w:val="99"/>
    <w:semiHidden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locked/>
    <w:rsid w:val="007062EE"/>
    <w:rPr>
      <w:rFonts w:ascii="Times New Roman" w:hAnsi="Times New Roman" w:cs="Times New Roman"/>
      <w:lang w:val="en-US"/>
    </w:rPr>
  </w:style>
  <w:style w:type="character" w:styleId="af6">
    <w:name w:val="endnote reference"/>
    <w:basedOn w:val="a0"/>
    <w:uiPriority w:val="99"/>
    <w:semiHidden/>
    <w:rsid w:val="007062EE"/>
    <w:rPr>
      <w:vertAlign w:val="superscript"/>
    </w:rPr>
  </w:style>
  <w:style w:type="paragraph" w:styleId="af7">
    <w:name w:val="header"/>
    <w:basedOn w:val="a"/>
    <w:link w:val="Char6"/>
    <w:uiPriority w:val="99"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locked/>
    <w:rsid w:val="007062EE"/>
    <w:rPr>
      <w:rFonts w:ascii="Times New Roman" w:hAnsi="Times New Roman" w:cs="Times New Roman"/>
      <w:sz w:val="22"/>
      <w:szCs w:val="22"/>
      <w:lang w:val="en-US"/>
    </w:rPr>
  </w:style>
  <w:style w:type="paragraph" w:styleId="af8">
    <w:name w:val="footer"/>
    <w:basedOn w:val="a"/>
    <w:link w:val="Char7"/>
    <w:uiPriority w:val="99"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locked/>
    <w:rsid w:val="007062EE"/>
    <w:rPr>
      <w:rFonts w:ascii="Times New Roman" w:hAnsi="Times New Roman" w:cs="Times New Roman"/>
      <w:sz w:val="22"/>
      <w:szCs w:val="22"/>
      <w:lang w:val="en-US"/>
    </w:rPr>
  </w:style>
  <w:style w:type="table" w:styleId="10">
    <w:name w:val="Table Simple 1"/>
    <w:basedOn w:val="a1"/>
    <w:uiPriority w:val="99"/>
    <w:semiHidden/>
    <w:rsid w:val="006C25BF"/>
    <w:pPr>
      <w:spacing w:line="360" w:lineRule="auto"/>
      <w:ind w:firstLine="360"/>
      <w:jc w:val="both"/>
    </w:pPr>
    <w:rPr>
      <w:rFonts w:cs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uiPriority w:val="99"/>
    <w:semiHidden/>
    <w:locked/>
    <w:rsid w:val="00DA747F"/>
    <w:rPr>
      <w:lang w:val="el-GR" w:eastAsia="el-GR"/>
    </w:rPr>
  </w:style>
  <w:style w:type="paragraph" w:styleId="af9">
    <w:name w:val="Balloon Text"/>
    <w:basedOn w:val="a"/>
    <w:link w:val="Char8"/>
    <w:uiPriority w:val="99"/>
    <w:semiHidden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locked/>
    <w:rsid w:val="00DA747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rsid w:val="00DA747F"/>
    <w:rPr>
      <w:color w:val="0000FF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9C22D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 Kakana</dc:creator>
  <cp:keywords/>
  <dc:description/>
  <cp:lastModifiedBy>papostolopoulos</cp:lastModifiedBy>
  <cp:revision>39</cp:revision>
  <cp:lastPrinted>2018-10-23T09:53:00Z</cp:lastPrinted>
  <dcterms:created xsi:type="dcterms:W3CDTF">2018-04-27T07:00:00Z</dcterms:created>
  <dcterms:modified xsi:type="dcterms:W3CDTF">2018-10-24T09:08:00Z</dcterms:modified>
</cp:coreProperties>
</file>